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F20C88" w:rsidRPr="00F20C88" w14:paraId="176FAAC8" w14:textId="77777777" w:rsidTr="00F20C88">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20C88" w:rsidRPr="00F20C88" w14:paraId="36BAE4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5DE32E4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585414BA" w14:textId="77777777">
                          <w:tc>
                            <w:tcPr>
                              <w:tcW w:w="0" w:type="auto"/>
                              <w:tcMar>
                                <w:top w:w="0" w:type="dxa"/>
                                <w:left w:w="270" w:type="dxa"/>
                                <w:bottom w:w="135" w:type="dxa"/>
                                <w:right w:w="270" w:type="dxa"/>
                              </w:tcMar>
                              <w:hideMark/>
                            </w:tcPr>
                            <w:p w14:paraId="0730059D" w14:textId="77777777" w:rsidR="00F20C88" w:rsidRPr="00F20C88" w:rsidRDefault="00F20C88" w:rsidP="00F20C88">
                              <w:pPr>
                                <w:spacing w:after="0" w:line="300" w:lineRule="auto"/>
                                <w:jc w:val="right"/>
                                <w:rPr>
                                  <w:rFonts w:ascii="Arial" w:eastAsia="Times New Roman" w:hAnsi="Arial" w:cs="Arial"/>
                                  <w:color w:val="656565"/>
                                  <w:kern w:val="0"/>
                                  <w:sz w:val="20"/>
                                  <w:szCs w:val="20"/>
                                  <w:lang w:eastAsia="en-AU"/>
                                  <w14:ligatures w14:val="none"/>
                                </w:rPr>
                              </w:pPr>
                              <w:r w:rsidRPr="00F20C88">
                                <w:rPr>
                                  <w:rFonts w:ascii="Arial" w:eastAsia="Times New Roman" w:hAnsi="Arial" w:cs="Arial"/>
                                  <w:color w:val="656565"/>
                                  <w:kern w:val="0"/>
                                  <w:sz w:val="20"/>
                                  <w:szCs w:val="20"/>
                                  <w:lang w:eastAsia="en-AU"/>
                                  <w14:ligatures w14:val="none"/>
                                </w:rPr>
                                <w:t>July 2025 Newsletter</w:t>
                              </w:r>
                            </w:p>
                          </w:tc>
                        </w:tr>
                      </w:tbl>
                      <w:p w14:paraId="2CAC025B"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F735619"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3ACAF6ED"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r w:rsidR="00F20C88" w:rsidRPr="00F20C88" w14:paraId="09964E79" w14:textId="77777777" w:rsidTr="00F20C88">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20C88" w:rsidRPr="00F20C88" w14:paraId="3F49A636"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7D629359" w14:textId="77777777">
                    <w:tc>
                      <w:tcPr>
                        <w:tcW w:w="0" w:type="auto"/>
                        <w:hideMark/>
                      </w:tcPr>
                      <w:p w14:paraId="31F7757A" w14:textId="77777777" w:rsidR="00F20C88" w:rsidRPr="00F20C88" w:rsidRDefault="00F20C88" w:rsidP="00F20C88">
                        <w:pPr>
                          <w:spacing w:after="0" w:line="240" w:lineRule="auto"/>
                          <w:jc w:val="center"/>
                          <w:rPr>
                            <w:rFonts w:ascii="Aptos" w:eastAsia="Times New Roman" w:hAnsi="Aptos" w:cs="Aptos"/>
                            <w:kern w:val="0"/>
                            <w:sz w:val="24"/>
                            <w:szCs w:val="24"/>
                            <w:lang w:eastAsia="en-AU"/>
                            <w14:ligatures w14:val="none"/>
                          </w:rPr>
                        </w:pPr>
                        <w:r w:rsidRPr="00F20C88">
                          <w:rPr>
                            <w:rFonts w:ascii="Aptos" w:eastAsia="Times New Roman" w:hAnsi="Aptos" w:cs="Aptos"/>
                            <w:noProof/>
                            <w:color w:val="0000FF"/>
                            <w:kern w:val="0"/>
                            <w:sz w:val="24"/>
                            <w:szCs w:val="24"/>
                            <w:u w:val="single"/>
                            <w:lang w:eastAsia="en-AU"/>
                            <w14:ligatures w14:val="none"/>
                          </w:rPr>
                          <w:drawing>
                            <wp:inline distT="0" distB="0" distL="0" distR="0" wp14:anchorId="0DFD1FF6" wp14:editId="4DC48390">
                              <wp:extent cx="5715000" cy="2286000"/>
                              <wp:effectExtent l="0" t="0" r="0" b="0"/>
                              <wp:docPr id="34" name="Picture 22" descr="VDWC eNewsletter banner with a party hat on the top left corner.">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2" descr="VDWC eNewsletter banner with a party hat on the top left corner.">
                                        <a:hlinkClick r:id="rId7" tgtFrame="_blank"/>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tc>
                  </w:tr>
                </w:tbl>
                <w:p w14:paraId="49BBA8DB"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77A387E"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37917C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235BF2E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076048E9" w14:textId="77777777">
                          <w:tc>
                            <w:tcPr>
                              <w:tcW w:w="0" w:type="auto"/>
                              <w:tcMar>
                                <w:top w:w="0" w:type="dxa"/>
                                <w:left w:w="270" w:type="dxa"/>
                                <w:bottom w:w="135" w:type="dxa"/>
                                <w:right w:w="270" w:type="dxa"/>
                              </w:tcMar>
                              <w:hideMark/>
                            </w:tcPr>
                            <w:p w14:paraId="76D5E933" w14:textId="77777777" w:rsidR="00F20C88" w:rsidRPr="00F20C88" w:rsidRDefault="00F20C88" w:rsidP="00F20C88">
                              <w:pPr>
                                <w:spacing w:after="0" w:line="300" w:lineRule="auto"/>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202020"/>
                                  <w:kern w:val="36"/>
                                  <w:sz w:val="39"/>
                                  <w:szCs w:val="39"/>
                                  <w:lang w:eastAsia="en-AU"/>
                                  <w14:ligatures w14:val="none"/>
                                </w:rPr>
                                <w:t>Update from the Commissioner</w:t>
                              </w:r>
                            </w:p>
                          </w:tc>
                        </w:tr>
                      </w:tbl>
                      <w:p w14:paraId="13D9BE08"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9825206"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35AAB27"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79C36D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03C093C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426A8097" w14:textId="77777777">
                          <w:tc>
                            <w:tcPr>
                              <w:tcW w:w="0" w:type="auto"/>
                              <w:tcMar>
                                <w:top w:w="0" w:type="dxa"/>
                                <w:left w:w="270" w:type="dxa"/>
                                <w:bottom w:w="135" w:type="dxa"/>
                                <w:right w:w="270" w:type="dxa"/>
                              </w:tcMar>
                              <w:hideMark/>
                            </w:tcPr>
                            <w:p w14:paraId="2864E9CF"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Welcome to a special edition of our eNewsletter, our 5th birthday edition!</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 xml:space="preserve">July 1st marked five years since the Victorian Disability Worker Commission was </w:t>
                              </w:r>
                              <w:proofErr w:type="gramStart"/>
                              <w:r w:rsidRPr="00F20C88">
                                <w:rPr>
                                  <w:rFonts w:ascii="Arial" w:eastAsia="Times New Roman" w:hAnsi="Arial" w:cs="Arial"/>
                                  <w:color w:val="202020"/>
                                  <w:kern w:val="0"/>
                                  <w:sz w:val="21"/>
                                  <w:szCs w:val="21"/>
                                  <w:lang w:eastAsia="en-AU"/>
                                  <w14:ligatures w14:val="none"/>
                                </w:rPr>
                                <w:t>launched</w:t>
                              </w:r>
                              <w:proofErr w:type="gramEnd"/>
                              <w:r w:rsidRPr="00F20C88">
                                <w:rPr>
                                  <w:rFonts w:ascii="Arial" w:eastAsia="Times New Roman" w:hAnsi="Arial" w:cs="Arial"/>
                                  <w:color w:val="202020"/>
                                  <w:kern w:val="0"/>
                                  <w:sz w:val="21"/>
                                  <w:szCs w:val="21"/>
                                  <w:lang w:eastAsia="en-AU"/>
                                  <w14:ligatures w14:val="none"/>
                                </w:rPr>
                                <w:t xml:space="preserve"> and Victoria introduced new regulations for all disability workers to build a safer, stronger disability sector. These changes were introduced in response to the Victorian Parliament's 2016 Inquiry into Abuse in Disability Services, which called for safeguards and accountability across the sector.</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The introduction of the Disability Worker Regulation Scheme, which included the Code of Conduct, mandatory notifications and complaints service, marked a significant step forward to better protect people with disability by setting clear, consistent standards for all disability workers.</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Since then, we've supported over a thousand Victorians with enquiries, to raise concerns, taken strong action when needed and worked to ensure every person with disability receives safe, respectful, high-quality services, regardless of how those services are funded.</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 xml:space="preserve">As we celebrate five years, we thank the community for their trust and ongoing support. We remain committed to putting people with disability at the centre of everything we do. </w:t>
                              </w:r>
                            </w:p>
                          </w:tc>
                        </w:tr>
                      </w:tbl>
                      <w:p w14:paraId="0AD40B42"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DF13679"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95B8491"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627325D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F20C88" w:rsidRPr="00F20C88" w14:paraId="73189831" w14:textId="77777777">
                    <w:trPr>
                      <w:jc w:val="center"/>
                      <w:hidden/>
                    </w:trPr>
                    <w:tc>
                      <w:tcPr>
                        <w:tcW w:w="0" w:type="auto"/>
                        <w:hideMark/>
                      </w:tcPr>
                      <w:p w14:paraId="26F9861E"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F20C88" w:rsidRPr="00F20C88" w14:paraId="365EF2A8"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54"/>
                              </w:tblGrid>
                              <w:tr w:rsidR="00F20C88" w:rsidRPr="00F20C88" w14:paraId="4F38F403" w14:textId="77777777">
                                <w:tc>
                                  <w:tcPr>
                                    <w:tcW w:w="0" w:type="auto"/>
                                    <w:shd w:val="clear" w:color="auto" w:fill="E7343F"/>
                                    <w:tcMar>
                                      <w:top w:w="270" w:type="dxa"/>
                                      <w:left w:w="270" w:type="dxa"/>
                                      <w:bottom w:w="270" w:type="dxa"/>
                                      <w:right w:w="270" w:type="dxa"/>
                                    </w:tcMar>
                                    <w:hideMark/>
                                  </w:tcPr>
                                  <w:p w14:paraId="4D9B05C3" w14:textId="77777777" w:rsidR="00F20C88" w:rsidRPr="00F20C88" w:rsidRDefault="00F20C88" w:rsidP="00F20C88">
                                    <w:pPr>
                                      <w:spacing w:after="0" w:line="300" w:lineRule="auto"/>
                                      <w:jc w:val="center"/>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FFFFFF"/>
                                        <w:kern w:val="36"/>
                                        <w:sz w:val="39"/>
                                        <w:szCs w:val="39"/>
                                        <w:lang w:eastAsia="en-AU"/>
                                        <w14:ligatures w14:val="none"/>
                                      </w:rPr>
                                      <w:t>Revised disability worker registration standards - from 1 October 2025</w:t>
                                    </w:r>
                                  </w:p>
                                </w:tc>
                              </w:tr>
                            </w:tbl>
                            <w:p w14:paraId="56F5FFB0"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738FEA33"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1937EC6"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68017AD"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181FEF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3B7D0A6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1D142304" w14:textId="77777777">
                          <w:tc>
                            <w:tcPr>
                              <w:tcW w:w="0" w:type="auto"/>
                              <w:tcMar>
                                <w:top w:w="0" w:type="dxa"/>
                                <w:left w:w="270" w:type="dxa"/>
                                <w:bottom w:w="135" w:type="dxa"/>
                                <w:right w:w="270" w:type="dxa"/>
                              </w:tcMar>
                              <w:hideMark/>
                            </w:tcPr>
                            <w:p w14:paraId="2B192EE0"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color w:val="202020"/>
                                  <w:kern w:val="0"/>
                                  <w:sz w:val="21"/>
                                  <w:szCs w:val="21"/>
                                  <w:lang w:eastAsia="en-AU"/>
                                  <w14:ligatures w14:val="none"/>
                                </w:rPr>
                                <w:t>The Disability Worker Registration Board of Victoria has approved revised disability worker registration standards following public consultation. The revised registration standards come into effect on 1 October 2025 and provide greater guidance to workers on standards for:</w:t>
                              </w:r>
                            </w:p>
                            <w:p w14:paraId="002817ED" w14:textId="77777777" w:rsidR="00F20C88" w:rsidRPr="00F20C88" w:rsidRDefault="00F20C88" w:rsidP="00F20C88">
                              <w:pPr>
                                <w:numPr>
                                  <w:ilvl w:val="0"/>
                                  <w:numId w:val="1"/>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criminal history</w:t>
                              </w:r>
                            </w:p>
                            <w:p w14:paraId="1D2A9CB1" w14:textId="77777777" w:rsidR="00F20C88" w:rsidRPr="00F20C88" w:rsidRDefault="00F20C88" w:rsidP="00F20C88">
                              <w:pPr>
                                <w:numPr>
                                  <w:ilvl w:val="0"/>
                                  <w:numId w:val="1"/>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English language</w:t>
                              </w:r>
                            </w:p>
                            <w:p w14:paraId="06C9F19F" w14:textId="77777777" w:rsidR="00F20C88" w:rsidRPr="00F20C88" w:rsidRDefault="00F20C88" w:rsidP="00F20C88">
                              <w:pPr>
                                <w:numPr>
                                  <w:ilvl w:val="0"/>
                                  <w:numId w:val="1"/>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lastRenderedPageBreak/>
                                <w:t>continuing professional development (CPD)</w:t>
                              </w:r>
                            </w:p>
                            <w:p w14:paraId="0C470EEC"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The purpose of the review was to ensure the standards are clear, work well and provide all the information disability workers need to understand and meet them.</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 xml:space="preserve">A public consultation report and advance copies of the revised registration standards are now available on the </w:t>
                              </w:r>
                              <w:hyperlink r:id="rId9" w:tgtFrame="_blank" w:history="1">
                                <w:r w:rsidRPr="00F20C88">
                                  <w:rPr>
                                    <w:rFonts w:ascii="Arial" w:eastAsia="Times New Roman" w:hAnsi="Arial" w:cs="Arial"/>
                                    <w:color w:val="007C89"/>
                                    <w:kern w:val="0"/>
                                    <w:sz w:val="21"/>
                                    <w:szCs w:val="21"/>
                                    <w:u w:val="single"/>
                                    <w:lang w:eastAsia="en-AU"/>
                                    <w14:ligatures w14:val="none"/>
                                  </w:rPr>
                                  <w:t>VDWC website</w:t>
                                </w:r>
                              </w:hyperlink>
                              <w:r w:rsidRPr="00F20C88">
                                <w:rPr>
                                  <w:rFonts w:ascii="Arial" w:eastAsia="Times New Roman" w:hAnsi="Arial" w:cs="Arial"/>
                                  <w:color w:val="202020"/>
                                  <w:kern w:val="0"/>
                                  <w:sz w:val="21"/>
                                  <w:szCs w:val="21"/>
                                  <w:lang w:eastAsia="en-AU"/>
                                  <w14:ligatures w14:val="none"/>
                                </w:rPr>
                                <w:t xml:space="preserve">. The consultation report summarises what we heard from sector stakeholders and how the Board responded to this feedback in finalising the revised standards. For a quick and easy way to learn more about the consultation and revised registration standards, </w:t>
                              </w:r>
                              <w:hyperlink r:id="rId10" w:tgtFrame="_blank" w:history="1">
                                <w:r w:rsidRPr="00F20C88">
                                  <w:rPr>
                                    <w:rFonts w:ascii="Arial" w:eastAsia="Times New Roman" w:hAnsi="Arial" w:cs="Arial"/>
                                    <w:color w:val="007C89"/>
                                    <w:kern w:val="0"/>
                                    <w:sz w:val="21"/>
                                    <w:szCs w:val="21"/>
                                    <w:u w:val="single"/>
                                    <w:lang w:eastAsia="en-AU"/>
                                    <w14:ligatures w14:val="none"/>
                                  </w:rPr>
                                  <w:t>watch our short video</w:t>
                                </w:r>
                              </w:hyperlink>
                              <w:r w:rsidRPr="00F20C88">
                                <w:rPr>
                                  <w:rFonts w:ascii="Arial" w:eastAsia="Times New Roman" w:hAnsi="Arial" w:cs="Arial"/>
                                  <w:color w:val="202020"/>
                                  <w:kern w:val="0"/>
                                  <w:sz w:val="21"/>
                                  <w:szCs w:val="21"/>
                                  <w:lang w:eastAsia="en-AU"/>
                                  <w14:ligatures w14:val="none"/>
                                </w:rPr>
                                <w:t>.</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The revised standards take effect at the start of the 2025-26 registration period, from 1 October 2025. This means they apply to all currently registered workers and all applicants for registration from this date onwards.</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 xml:space="preserve">The Board and Commission thank everyone who provided feedback during the consultation. Your input helps to support and build our framework for recognising the skills, quality, and capability of Victoria's disability workforce. </w:t>
                              </w:r>
                            </w:p>
                          </w:tc>
                        </w:tr>
                      </w:tbl>
                      <w:p w14:paraId="28901B88"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4704A44D"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C25473D"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2A360A7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2"/>
                  </w:tblGrid>
                  <w:tr w:rsidR="00F20C88" w:rsidRPr="00F20C88" w14:paraId="6074FDB0" w14:textId="77777777">
                    <w:trPr>
                      <w:jc w:val="center"/>
                      <w:hidden/>
                    </w:trPr>
                    <w:tc>
                      <w:tcPr>
                        <w:tcW w:w="0" w:type="auto"/>
                        <w:hideMark/>
                      </w:tcPr>
                      <w:p w14:paraId="5D2AB3DE"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2"/>
                        </w:tblGrid>
                        <w:tr w:rsidR="00F20C88" w:rsidRPr="00F20C88" w14:paraId="39F429A4"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52"/>
                              </w:tblGrid>
                              <w:tr w:rsidR="00F20C88" w:rsidRPr="00F20C88" w14:paraId="1040B8B6" w14:textId="77777777">
                                <w:tc>
                                  <w:tcPr>
                                    <w:tcW w:w="0" w:type="auto"/>
                                    <w:shd w:val="clear" w:color="auto" w:fill="EF7D00"/>
                                    <w:tcMar>
                                      <w:top w:w="270" w:type="dxa"/>
                                      <w:left w:w="270" w:type="dxa"/>
                                      <w:bottom w:w="270" w:type="dxa"/>
                                      <w:right w:w="270" w:type="dxa"/>
                                    </w:tcMar>
                                    <w:hideMark/>
                                  </w:tcPr>
                                  <w:p w14:paraId="4A433B24" w14:textId="77777777" w:rsidR="00F20C88" w:rsidRPr="00F20C88" w:rsidRDefault="00F20C88" w:rsidP="00F20C88">
                                    <w:pPr>
                                      <w:spacing w:after="0" w:line="300" w:lineRule="auto"/>
                                      <w:jc w:val="center"/>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FFFFFF"/>
                                        <w:kern w:val="36"/>
                                        <w:sz w:val="36"/>
                                        <w:szCs w:val="36"/>
                                        <w:lang w:eastAsia="en-AU"/>
                                        <w14:ligatures w14:val="none"/>
                                      </w:rPr>
                                      <w:t>Mandatory notifications webinar</w:t>
                                    </w:r>
                                    <w:r w:rsidRPr="00F20C88">
                                      <w:rPr>
                                        <w:rFonts w:ascii="Helvetica" w:eastAsia="Times New Roman" w:hAnsi="Helvetica" w:cs="Helvetica"/>
                                        <w:b/>
                                        <w:bCs/>
                                        <w:color w:val="FFFFFF"/>
                                        <w:kern w:val="36"/>
                                        <w:sz w:val="36"/>
                                        <w:szCs w:val="36"/>
                                        <w:lang w:eastAsia="en-AU"/>
                                        <w14:ligatures w14:val="none"/>
                                      </w:rPr>
                                      <w:br/>
                                      <w:t>NOW AVAILABLE</w:t>
                                    </w:r>
                                  </w:p>
                                </w:tc>
                              </w:tr>
                            </w:tbl>
                            <w:p w14:paraId="1DFACF6C"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6EE5663"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3352E18"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63B3B9C"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133BB5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37F6772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70654553" w14:textId="77777777">
                          <w:tc>
                            <w:tcPr>
                              <w:tcW w:w="0" w:type="auto"/>
                              <w:tcMar>
                                <w:top w:w="0" w:type="dxa"/>
                                <w:left w:w="270" w:type="dxa"/>
                                <w:bottom w:w="135" w:type="dxa"/>
                                <w:right w:w="270" w:type="dxa"/>
                              </w:tcMar>
                              <w:hideMark/>
                            </w:tcPr>
                            <w:p w14:paraId="596AC71B"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Did you miss our recent webinar on mandatory notifications or just want to watch it again?</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 xml:space="preserve">The recording is now available on our </w:t>
                              </w:r>
                              <w:hyperlink r:id="rId11" w:tgtFrame="_blank" w:history="1">
                                <w:r w:rsidRPr="00F20C88">
                                  <w:rPr>
                                    <w:rFonts w:ascii="Arial" w:eastAsia="Times New Roman" w:hAnsi="Arial" w:cs="Arial"/>
                                    <w:color w:val="007C89"/>
                                    <w:kern w:val="0"/>
                                    <w:sz w:val="21"/>
                                    <w:szCs w:val="21"/>
                                    <w:u w:val="single"/>
                                    <w:lang w:eastAsia="en-AU"/>
                                    <w14:ligatures w14:val="none"/>
                                  </w:rPr>
                                  <w:t>website</w:t>
                                </w:r>
                              </w:hyperlink>
                              <w:r w:rsidRPr="00F20C88">
                                <w:rPr>
                                  <w:rFonts w:ascii="Arial" w:eastAsia="Times New Roman" w:hAnsi="Arial" w:cs="Arial"/>
                                  <w:color w:val="202020"/>
                                  <w:kern w:val="0"/>
                                  <w:sz w:val="21"/>
                                  <w:szCs w:val="21"/>
                                  <w:lang w:eastAsia="en-AU"/>
                                  <w14:ligatures w14:val="none"/>
                                </w:rPr>
                                <w:t>. You will also find a copy of the Q&amp;As that were asked during the webinar.</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As a disability worker or employer, understanding your obligations regarding notifiable conduct is important so don't forget to share the link with your colleagues.</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b/>
                                  <w:bCs/>
                                  <w:color w:val="202020"/>
                                  <w:kern w:val="0"/>
                                  <w:sz w:val="21"/>
                                  <w:szCs w:val="21"/>
                                  <w:lang w:eastAsia="en-AU"/>
                                  <w14:ligatures w14:val="none"/>
                                </w:rPr>
                                <w:t>Count it towards your Continuing Professional Development (CPD)!</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By watching the webinar, not only are you learning important information about notifiable conduct, if you are a disability worker registered with the VDWC, you can also count it towards your CPD requirements.</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 xml:space="preserve">Don't forget to check out our </w:t>
                              </w:r>
                              <w:hyperlink r:id="rId12" w:tgtFrame="_blank" w:history="1">
                                <w:r w:rsidRPr="00F20C88">
                                  <w:rPr>
                                    <w:rFonts w:ascii="Arial" w:eastAsia="Times New Roman" w:hAnsi="Arial" w:cs="Arial"/>
                                    <w:color w:val="007C89"/>
                                    <w:kern w:val="0"/>
                                    <w:sz w:val="21"/>
                                    <w:szCs w:val="21"/>
                                    <w:u w:val="single"/>
                                    <w:lang w:eastAsia="en-AU"/>
                                    <w14:ligatures w14:val="none"/>
                                  </w:rPr>
                                  <w:t>Training and Development Catalogue</w:t>
                                </w:r>
                              </w:hyperlink>
                              <w:r w:rsidRPr="00F20C88">
                                <w:rPr>
                                  <w:rFonts w:ascii="Arial" w:eastAsia="Times New Roman" w:hAnsi="Arial" w:cs="Arial"/>
                                  <w:color w:val="202020"/>
                                  <w:kern w:val="0"/>
                                  <w:sz w:val="21"/>
                                  <w:szCs w:val="21"/>
                                  <w:lang w:eastAsia="en-AU"/>
                                  <w14:ligatures w14:val="none"/>
                                </w:rPr>
                                <w:t xml:space="preserve">, it is a fantastic platform to assist you in finding training and development resources from a range of course providers to assist you to complete your CPD requirements. </w:t>
                              </w:r>
                            </w:p>
                          </w:tc>
                        </w:tr>
                      </w:tbl>
                      <w:p w14:paraId="78217E48"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54716A0"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74B71328"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0983CAD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2"/>
                  </w:tblGrid>
                  <w:tr w:rsidR="00F20C88" w:rsidRPr="00F20C88" w14:paraId="06E2CEFD" w14:textId="77777777">
                    <w:trPr>
                      <w:jc w:val="center"/>
                      <w:hidden/>
                    </w:trPr>
                    <w:tc>
                      <w:tcPr>
                        <w:tcW w:w="0" w:type="auto"/>
                        <w:hideMark/>
                      </w:tcPr>
                      <w:p w14:paraId="2E66D207"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2"/>
                        </w:tblGrid>
                        <w:tr w:rsidR="00F20C88" w:rsidRPr="00F20C88" w14:paraId="4F073F23"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52"/>
                              </w:tblGrid>
                              <w:tr w:rsidR="00F20C88" w:rsidRPr="00F20C88" w14:paraId="0527F03E" w14:textId="77777777">
                                <w:tc>
                                  <w:tcPr>
                                    <w:tcW w:w="0" w:type="auto"/>
                                    <w:shd w:val="clear" w:color="auto" w:fill="50BCBD"/>
                                    <w:tcMar>
                                      <w:top w:w="270" w:type="dxa"/>
                                      <w:left w:w="270" w:type="dxa"/>
                                      <w:bottom w:w="270" w:type="dxa"/>
                                      <w:right w:w="270" w:type="dxa"/>
                                    </w:tcMar>
                                    <w:hideMark/>
                                  </w:tcPr>
                                  <w:p w14:paraId="399430FB" w14:textId="77777777" w:rsidR="00F20C88" w:rsidRPr="00F20C88" w:rsidRDefault="00F20C88" w:rsidP="00F20C88">
                                    <w:pPr>
                                      <w:spacing w:after="0" w:line="300" w:lineRule="auto"/>
                                      <w:jc w:val="center"/>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FFFFFF"/>
                                        <w:kern w:val="36"/>
                                        <w:sz w:val="38"/>
                                        <w:szCs w:val="38"/>
                                        <w:lang w:eastAsia="en-AU"/>
                                        <w14:ligatures w14:val="none"/>
                                      </w:rPr>
                                      <w:t>New resources available to help</w:t>
                                    </w:r>
                                    <w:r w:rsidRPr="00F20C88">
                                      <w:rPr>
                                        <w:rFonts w:ascii="Helvetica" w:eastAsia="Times New Roman" w:hAnsi="Helvetica" w:cs="Helvetica"/>
                                        <w:b/>
                                        <w:bCs/>
                                        <w:color w:val="FFFFFF"/>
                                        <w:kern w:val="36"/>
                                        <w:sz w:val="38"/>
                                        <w:szCs w:val="38"/>
                                        <w:lang w:eastAsia="en-AU"/>
                                        <w14:ligatures w14:val="none"/>
                                      </w:rPr>
                                      <w:br/>
                                      <w:t>you to make a complaint</w:t>
                                    </w:r>
                                  </w:p>
                                </w:tc>
                              </w:tr>
                            </w:tbl>
                            <w:p w14:paraId="683832F1"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40DF7A8"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462B630D"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0091071"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651921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51F07C3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0A169600" w14:textId="77777777">
                          <w:tc>
                            <w:tcPr>
                              <w:tcW w:w="0" w:type="auto"/>
                              <w:tcMar>
                                <w:top w:w="0" w:type="dxa"/>
                                <w:left w:w="270" w:type="dxa"/>
                                <w:bottom w:w="135" w:type="dxa"/>
                                <w:right w:w="270" w:type="dxa"/>
                              </w:tcMar>
                              <w:hideMark/>
                            </w:tcPr>
                            <w:p w14:paraId="16C88855"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color w:val="202020"/>
                                  <w:kern w:val="0"/>
                                  <w:sz w:val="21"/>
                                  <w:szCs w:val="21"/>
                                  <w:lang w:eastAsia="en-AU"/>
                                  <w14:ligatures w14:val="none"/>
                                </w:rPr>
                                <w:t>Making a complaint is a great way to improve services for everyone and can assist disability workers to make positive changes in their work and practice.</w:t>
                              </w:r>
                              <w:r w:rsidRPr="00F20C88">
                                <w:rPr>
                                  <w:rFonts w:ascii="Arial" w:eastAsia="Aptos" w:hAnsi="Arial" w:cs="Arial"/>
                                  <w:color w:val="202020"/>
                                  <w:kern w:val="0"/>
                                  <w:sz w:val="21"/>
                                  <w:szCs w:val="21"/>
                                  <w:lang w:eastAsia="en-AU"/>
                                  <w14:ligatures w14:val="none"/>
                                </w:rPr>
                                <w:br/>
                              </w:r>
                              <w:r w:rsidRPr="00F20C88">
                                <w:rPr>
                                  <w:rFonts w:ascii="Arial" w:eastAsia="Aptos" w:hAnsi="Arial" w:cs="Arial"/>
                                  <w:color w:val="202020"/>
                                  <w:kern w:val="0"/>
                                  <w:sz w:val="21"/>
                                  <w:szCs w:val="21"/>
                                  <w:lang w:eastAsia="en-AU"/>
                                  <w14:ligatures w14:val="none"/>
                                </w:rPr>
                                <w:br/>
                                <w:t>Complaints made to the VDWC have led to improvements like:</w:t>
                              </w:r>
                            </w:p>
                            <w:p w14:paraId="2622F115" w14:textId="77777777" w:rsidR="00F20C88" w:rsidRPr="00F20C88" w:rsidRDefault="00F20C88" w:rsidP="00F20C88">
                              <w:pPr>
                                <w:numPr>
                                  <w:ilvl w:val="0"/>
                                  <w:numId w:val="2"/>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clarifying roles and responsibilities</w:t>
                              </w:r>
                            </w:p>
                            <w:p w14:paraId="2587820E" w14:textId="77777777" w:rsidR="00F20C88" w:rsidRPr="00F20C88" w:rsidRDefault="00F20C88" w:rsidP="00F20C88">
                              <w:pPr>
                                <w:numPr>
                                  <w:ilvl w:val="0"/>
                                  <w:numId w:val="2"/>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lastRenderedPageBreak/>
                                <w:t>ensuring that support plans are up to date and followed</w:t>
                              </w:r>
                            </w:p>
                            <w:p w14:paraId="5A951B3E" w14:textId="77777777" w:rsidR="00F20C88" w:rsidRPr="00F20C88" w:rsidRDefault="00F20C88" w:rsidP="00F20C88">
                              <w:pPr>
                                <w:numPr>
                                  <w:ilvl w:val="0"/>
                                  <w:numId w:val="2"/>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better communication and consultation between service users, families and disability workers</w:t>
                              </w:r>
                            </w:p>
                            <w:p w14:paraId="2542F04B"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color w:val="202020"/>
                                  <w:kern w:val="0"/>
                                  <w:sz w:val="21"/>
                                  <w:szCs w:val="21"/>
                                  <w:lang w:eastAsia="en-AU"/>
                                  <w14:ligatures w14:val="none"/>
                                </w:rPr>
                                <w:t>To improve the safety and quality of care and service standards across the Victorian disability service, it is important to raise your concerns. The simplest way to make a complaint is through our website: </w:t>
                              </w:r>
                              <w:hyperlink r:id="rId13" w:tgtFrame="_blank" w:history="1">
                                <w:r w:rsidRPr="00F20C88">
                                  <w:rPr>
                                    <w:rFonts w:ascii="Arial" w:eastAsia="Aptos" w:hAnsi="Arial" w:cs="Arial"/>
                                    <w:color w:val="007C89"/>
                                    <w:kern w:val="0"/>
                                    <w:sz w:val="21"/>
                                    <w:szCs w:val="21"/>
                                    <w:u w:val="single"/>
                                    <w:lang w:eastAsia="en-AU"/>
                                    <w14:ligatures w14:val="none"/>
                                  </w:rPr>
                                  <w:t>vdwc.vic.gov.au/complaints</w:t>
                                </w:r>
                              </w:hyperlink>
                              <w:r w:rsidRPr="00F20C88">
                                <w:rPr>
                                  <w:rFonts w:ascii="Arial" w:eastAsia="Aptos" w:hAnsi="Arial" w:cs="Arial"/>
                                  <w:color w:val="202020"/>
                                  <w:kern w:val="0"/>
                                  <w:sz w:val="21"/>
                                  <w:szCs w:val="21"/>
                                  <w:lang w:eastAsia="en-AU"/>
                                  <w14:ligatures w14:val="none"/>
                                </w:rPr>
                                <w:t> or by calling 1800 497 132.</w:t>
                              </w:r>
                              <w:r w:rsidRPr="00F20C88">
                                <w:rPr>
                                  <w:rFonts w:ascii="Arial" w:eastAsia="Aptos" w:hAnsi="Arial" w:cs="Arial"/>
                                  <w:color w:val="202020"/>
                                  <w:kern w:val="0"/>
                                  <w:sz w:val="21"/>
                                  <w:szCs w:val="21"/>
                                  <w:lang w:eastAsia="en-AU"/>
                                  <w14:ligatures w14:val="none"/>
                                </w:rPr>
                                <w:br/>
                              </w:r>
                              <w:r w:rsidRPr="00F20C88">
                                <w:rPr>
                                  <w:rFonts w:ascii="Arial" w:eastAsia="Aptos" w:hAnsi="Arial" w:cs="Arial"/>
                                  <w:color w:val="202020"/>
                                  <w:kern w:val="0"/>
                                  <w:sz w:val="21"/>
                                  <w:szCs w:val="21"/>
                                  <w:lang w:eastAsia="en-AU"/>
                                  <w14:ligatures w14:val="none"/>
                                </w:rPr>
                                <w:br/>
                                <w:t>To support you in making a complaint, we have developed new resources. You can check them out here:</w:t>
                              </w:r>
                            </w:p>
                            <w:p w14:paraId="14092DC3" w14:textId="77777777" w:rsidR="00F20C88" w:rsidRPr="00F20C88" w:rsidRDefault="00F20C88" w:rsidP="00F20C88">
                              <w:pPr>
                                <w:numPr>
                                  <w:ilvl w:val="0"/>
                                  <w:numId w:val="3"/>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Do you have concerns about your disability worker? fact sheet </w:t>
                              </w:r>
                              <w:hyperlink r:id="rId14" w:tgtFrame="_blank" w:history="1">
                                <w:r w:rsidRPr="00F20C88">
                                  <w:rPr>
                                    <w:rFonts w:ascii="Arial" w:eastAsia="Times New Roman" w:hAnsi="Arial" w:cs="Arial"/>
                                    <w:color w:val="007C89"/>
                                    <w:kern w:val="0"/>
                                    <w:sz w:val="21"/>
                                    <w:szCs w:val="21"/>
                                    <w:u w:val="single"/>
                                    <w:lang w:eastAsia="en-AU"/>
                                    <w14:ligatures w14:val="none"/>
                                  </w:rPr>
                                  <w:t>PDF</w:t>
                                </w:r>
                              </w:hyperlink>
                              <w:r w:rsidRPr="00F20C88">
                                <w:rPr>
                                  <w:rFonts w:ascii="Arial" w:eastAsia="Times New Roman" w:hAnsi="Arial" w:cs="Arial"/>
                                  <w:color w:val="202020"/>
                                  <w:kern w:val="0"/>
                                  <w:sz w:val="21"/>
                                  <w:szCs w:val="21"/>
                                  <w:lang w:eastAsia="en-AU"/>
                                  <w14:ligatures w14:val="none"/>
                                </w:rPr>
                                <w:t>/</w:t>
                              </w:r>
                              <w:hyperlink r:id="rId15" w:tgtFrame="_blank" w:history="1">
                                <w:r w:rsidRPr="00F20C88">
                                  <w:rPr>
                                    <w:rFonts w:ascii="Arial" w:eastAsia="Times New Roman" w:hAnsi="Arial" w:cs="Arial"/>
                                    <w:color w:val="007C89"/>
                                    <w:kern w:val="0"/>
                                    <w:sz w:val="21"/>
                                    <w:szCs w:val="21"/>
                                    <w:u w:val="single"/>
                                    <w:lang w:eastAsia="en-AU"/>
                                    <w14:ligatures w14:val="none"/>
                                  </w:rPr>
                                  <w:t>Word</w:t>
                                </w:r>
                              </w:hyperlink>
                            </w:p>
                            <w:p w14:paraId="3F2D5460" w14:textId="77777777" w:rsidR="00F20C88" w:rsidRPr="00F20C88" w:rsidRDefault="00F20C88" w:rsidP="00F20C88">
                              <w:pPr>
                                <w:numPr>
                                  <w:ilvl w:val="0"/>
                                  <w:numId w:val="3"/>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Making a complaint fact sheet </w:t>
                              </w:r>
                              <w:hyperlink r:id="rId16" w:tgtFrame="_blank" w:history="1">
                                <w:r w:rsidRPr="00F20C88">
                                  <w:rPr>
                                    <w:rFonts w:ascii="Arial" w:eastAsia="Times New Roman" w:hAnsi="Arial" w:cs="Arial"/>
                                    <w:color w:val="007C89"/>
                                    <w:kern w:val="0"/>
                                    <w:sz w:val="21"/>
                                    <w:szCs w:val="21"/>
                                    <w:u w:val="single"/>
                                    <w:lang w:eastAsia="en-AU"/>
                                    <w14:ligatures w14:val="none"/>
                                  </w:rPr>
                                  <w:t>PDF</w:t>
                                </w:r>
                              </w:hyperlink>
                              <w:r w:rsidRPr="00F20C88">
                                <w:rPr>
                                  <w:rFonts w:ascii="Arial" w:eastAsia="Times New Roman" w:hAnsi="Arial" w:cs="Arial"/>
                                  <w:color w:val="202020"/>
                                  <w:kern w:val="0"/>
                                  <w:sz w:val="21"/>
                                  <w:szCs w:val="21"/>
                                  <w:lang w:eastAsia="en-AU"/>
                                  <w14:ligatures w14:val="none"/>
                                </w:rPr>
                                <w:t>/</w:t>
                              </w:r>
                              <w:hyperlink r:id="rId17" w:tgtFrame="_blank" w:history="1">
                                <w:r w:rsidRPr="00F20C88">
                                  <w:rPr>
                                    <w:rFonts w:ascii="Arial" w:eastAsia="Times New Roman" w:hAnsi="Arial" w:cs="Arial"/>
                                    <w:color w:val="007C89"/>
                                    <w:kern w:val="0"/>
                                    <w:sz w:val="21"/>
                                    <w:szCs w:val="21"/>
                                    <w:u w:val="single"/>
                                    <w:lang w:eastAsia="en-AU"/>
                                    <w14:ligatures w14:val="none"/>
                                  </w:rPr>
                                  <w:t>Word</w:t>
                                </w:r>
                              </w:hyperlink>
                            </w:p>
                            <w:p w14:paraId="490ACC1A" w14:textId="77777777" w:rsidR="00F20C88" w:rsidRPr="00F20C88" w:rsidRDefault="00F20C88" w:rsidP="00F20C88">
                              <w:pPr>
                                <w:numPr>
                                  <w:ilvl w:val="0"/>
                                  <w:numId w:val="3"/>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What happens after you make a complaint? fact sheet </w:t>
                              </w:r>
                              <w:hyperlink r:id="rId18" w:tgtFrame="_blank" w:history="1">
                                <w:r w:rsidRPr="00F20C88">
                                  <w:rPr>
                                    <w:rFonts w:ascii="Arial" w:eastAsia="Times New Roman" w:hAnsi="Arial" w:cs="Arial"/>
                                    <w:color w:val="007C89"/>
                                    <w:kern w:val="0"/>
                                    <w:sz w:val="21"/>
                                    <w:szCs w:val="21"/>
                                    <w:u w:val="single"/>
                                    <w:lang w:eastAsia="en-AU"/>
                                    <w14:ligatures w14:val="none"/>
                                  </w:rPr>
                                  <w:t>PDF</w:t>
                                </w:r>
                              </w:hyperlink>
                              <w:r w:rsidRPr="00F20C88">
                                <w:rPr>
                                  <w:rFonts w:ascii="Arial" w:eastAsia="Times New Roman" w:hAnsi="Arial" w:cs="Arial"/>
                                  <w:color w:val="202020"/>
                                  <w:kern w:val="0"/>
                                  <w:sz w:val="21"/>
                                  <w:szCs w:val="21"/>
                                  <w:lang w:eastAsia="en-AU"/>
                                  <w14:ligatures w14:val="none"/>
                                </w:rPr>
                                <w:t>/</w:t>
                              </w:r>
                              <w:hyperlink r:id="rId19" w:tgtFrame="_blank" w:history="1">
                                <w:r w:rsidRPr="00F20C88">
                                  <w:rPr>
                                    <w:rFonts w:ascii="Arial" w:eastAsia="Times New Roman" w:hAnsi="Arial" w:cs="Arial"/>
                                    <w:color w:val="007C89"/>
                                    <w:kern w:val="0"/>
                                    <w:sz w:val="21"/>
                                    <w:szCs w:val="21"/>
                                    <w:u w:val="single"/>
                                    <w:lang w:eastAsia="en-AU"/>
                                    <w14:ligatures w14:val="none"/>
                                  </w:rPr>
                                  <w:t>Word</w:t>
                                </w:r>
                              </w:hyperlink>
                            </w:p>
                            <w:p w14:paraId="3E44EA7F" w14:textId="77777777" w:rsidR="00F20C88" w:rsidRPr="00F20C88" w:rsidRDefault="00F20C88" w:rsidP="00F20C88">
                              <w:pPr>
                                <w:numPr>
                                  <w:ilvl w:val="0"/>
                                  <w:numId w:val="3"/>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 xml:space="preserve">Complaints postcard </w:t>
                              </w:r>
                              <w:hyperlink r:id="rId20" w:tgtFrame="_blank" w:history="1">
                                <w:r w:rsidRPr="00F20C88">
                                  <w:rPr>
                                    <w:rFonts w:ascii="Arial" w:eastAsia="Times New Roman" w:hAnsi="Arial" w:cs="Arial"/>
                                    <w:color w:val="007C89"/>
                                    <w:kern w:val="0"/>
                                    <w:sz w:val="21"/>
                                    <w:szCs w:val="21"/>
                                    <w:u w:val="single"/>
                                    <w:lang w:eastAsia="en-AU"/>
                                    <w14:ligatures w14:val="none"/>
                                  </w:rPr>
                                  <w:t>PDF</w:t>
                                </w:r>
                              </w:hyperlink>
                            </w:p>
                            <w:p w14:paraId="74E4D6EF" w14:textId="77777777" w:rsidR="00F20C88" w:rsidRPr="00F20C88" w:rsidRDefault="00F20C88" w:rsidP="00F20C88">
                              <w:pPr>
                                <w:numPr>
                                  <w:ilvl w:val="0"/>
                                  <w:numId w:val="3"/>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Complaints and notifications flowchart </w:t>
                              </w:r>
                              <w:hyperlink r:id="rId21" w:tgtFrame="_blank" w:history="1">
                                <w:r w:rsidRPr="00F20C88">
                                  <w:rPr>
                                    <w:rFonts w:ascii="Arial" w:eastAsia="Times New Roman" w:hAnsi="Arial" w:cs="Arial"/>
                                    <w:color w:val="007C89"/>
                                    <w:kern w:val="0"/>
                                    <w:sz w:val="21"/>
                                    <w:szCs w:val="21"/>
                                    <w:u w:val="single"/>
                                    <w:lang w:eastAsia="en-AU"/>
                                    <w14:ligatures w14:val="none"/>
                                  </w:rPr>
                                  <w:t>PDF</w:t>
                                </w:r>
                              </w:hyperlink>
                            </w:p>
                          </w:tc>
                        </w:tr>
                      </w:tbl>
                      <w:p w14:paraId="1F852531"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1D9A199"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02FD0CA"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5D6D638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F20C88" w:rsidRPr="00F20C88" w14:paraId="22325B75" w14:textId="77777777">
                    <w:trPr>
                      <w:jc w:val="center"/>
                      <w:hidden/>
                    </w:trPr>
                    <w:tc>
                      <w:tcPr>
                        <w:tcW w:w="0" w:type="auto"/>
                        <w:hideMark/>
                      </w:tcPr>
                      <w:p w14:paraId="15697E4C"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F20C88" w:rsidRPr="00F20C88" w14:paraId="1476EF48" w14:textId="77777777">
                          <w:tc>
                            <w:tcPr>
                              <w:tcW w:w="0" w:type="auto"/>
                              <w:tcMar>
                                <w:top w:w="135" w:type="dxa"/>
                                <w:left w:w="270" w:type="dxa"/>
                                <w:bottom w:w="135" w:type="dxa"/>
                                <w:right w:w="270" w:type="dxa"/>
                              </w:tcMar>
                              <w:vAlign w:val="center"/>
                              <w:hideMark/>
                            </w:tcPr>
                            <w:tbl>
                              <w:tblPr>
                                <w:tblW w:w="5000" w:type="pct"/>
                                <w:shd w:val="clear" w:color="auto" w:fill="89A5B8"/>
                                <w:tblLook w:val="04A0" w:firstRow="1" w:lastRow="0" w:firstColumn="1" w:lastColumn="0" w:noHBand="0" w:noVBand="1"/>
                              </w:tblPr>
                              <w:tblGrid>
                                <w:gridCol w:w="8443"/>
                              </w:tblGrid>
                              <w:tr w:rsidR="00F20C88" w:rsidRPr="00F20C88" w14:paraId="3B171B06" w14:textId="77777777">
                                <w:tc>
                                  <w:tcPr>
                                    <w:tcW w:w="0" w:type="auto"/>
                                    <w:shd w:val="clear" w:color="auto" w:fill="89A5B8"/>
                                    <w:tcMar>
                                      <w:top w:w="270" w:type="dxa"/>
                                      <w:left w:w="270" w:type="dxa"/>
                                      <w:bottom w:w="270" w:type="dxa"/>
                                      <w:right w:w="270" w:type="dxa"/>
                                    </w:tcMar>
                                    <w:hideMark/>
                                  </w:tcPr>
                                  <w:p w14:paraId="0B1EE3D5" w14:textId="77777777" w:rsidR="00F20C88" w:rsidRPr="00F20C88" w:rsidRDefault="00F20C88" w:rsidP="00F20C88">
                                    <w:pPr>
                                      <w:spacing w:after="0" w:line="300" w:lineRule="auto"/>
                                      <w:jc w:val="center"/>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FFFFFF"/>
                                        <w:kern w:val="36"/>
                                        <w:sz w:val="36"/>
                                        <w:szCs w:val="36"/>
                                        <w:lang w:eastAsia="en-AU"/>
                                        <w14:ligatures w14:val="none"/>
                                      </w:rPr>
                                      <w:t>In the sector</w:t>
                                    </w:r>
                                  </w:p>
                                </w:tc>
                              </w:tr>
                            </w:tbl>
                            <w:p w14:paraId="00749B50"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31C65EDF"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0EB4973"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88F4031"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269069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5068F53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5B675159" w14:textId="77777777">
                          <w:tc>
                            <w:tcPr>
                              <w:tcW w:w="0" w:type="auto"/>
                              <w:tcMar>
                                <w:top w:w="0" w:type="dxa"/>
                                <w:left w:w="270" w:type="dxa"/>
                                <w:bottom w:w="135" w:type="dxa"/>
                                <w:right w:w="270" w:type="dxa"/>
                              </w:tcMar>
                              <w:hideMark/>
                            </w:tcPr>
                            <w:p w14:paraId="3A9E69D9"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b/>
                                  <w:bCs/>
                                  <w:color w:val="202020"/>
                                  <w:kern w:val="0"/>
                                  <w:sz w:val="21"/>
                                  <w:szCs w:val="21"/>
                                  <w:lang w:eastAsia="en-AU"/>
                                  <w14:ligatures w14:val="none"/>
                                </w:rPr>
                                <w:t>Regional disability worker scholarships – round 2 applications open on 21 July</w:t>
                              </w:r>
                              <w:r w:rsidRPr="00F20C88">
                                <w:rPr>
                                  <w:rFonts w:ascii="Arial" w:eastAsia="Aptos" w:hAnsi="Arial" w:cs="Arial"/>
                                  <w:color w:val="202020"/>
                                  <w:kern w:val="0"/>
                                  <w:sz w:val="21"/>
                                  <w:szCs w:val="21"/>
                                  <w:lang w:eastAsia="en-AU"/>
                                  <w14:ligatures w14:val="none"/>
                                </w:rPr>
                                <w:br/>
                              </w:r>
                              <w:r w:rsidRPr="00F20C88">
                                <w:rPr>
                                  <w:rFonts w:ascii="Arial" w:eastAsia="Aptos" w:hAnsi="Arial" w:cs="Arial"/>
                                  <w:color w:val="202020"/>
                                  <w:kern w:val="0"/>
                                  <w:sz w:val="21"/>
                                  <w:szCs w:val="21"/>
                                  <w:lang w:eastAsia="en-AU"/>
                                  <w14:ligatures w14:val="none"/>
                                </w:rPr>
                                <w:br/>
                                <w:t>The Victorian Government is helping more disability workers to deliver services in regional and rural Victoria. It is doing this by providing financial support to complete a course in disability.</w:t>
                              </w:r>
                              <w:r w:rsidRPr="00F20C88">
                                <w:rPr>
                                  <w:rFonts w:ascii="Arial" w:eastAsia="Aptos" w:hAnsi="Arial" w:cs="Arial"/>
                                  <w:color w:val="202020"/>
                                  <w:kern w:val="0"/>
                                  <w:sz w:val="21"/>
                                  <w:szCs w:val="21"/>
                                  <w:lang w:eastAsia="en-AU"/>
                                  <w14:ligatures w14:val="none"/>
                                </w:rPr>
                                <w:br/>
                              </w:r>
                              <w:r w:rsidRPr="00F20C88">
                                <w:rPr>
                                  <w:rFonts w:ascii="Arial" w:eastAsia="Aptos" w:hAnsi="Arial" w:cs="Arial"/>
                                  <w:color w:val="202020"/>
                                  <w:kern w:val="0"/>
                                  <w:sz w:val="21"/>
                                  <w:szCs w:val="21"/>
                                  <w:lang w:eastAsia="en-AU"/>
                                  <w14:ligatures w14:val="none"/>
                                </w:rPr>
                                <w:br/>
                                <w:t>Scholarships of $3,500 will be available to students studying with an approved Victorian training provider. At the time of applications assessment, the applicant must be studying or recently graduated from:</w:t>
                              </w:r>
                            </w:p>
                            <w:p w14:paraId="6A4F7FB3" w14:textId="77777777" w:rsidR="00F20C88" w:rsidRPr="00F20C88" w:rsidRDefault="00F20C88" w:rsidP="00F20C88">
                              <w:pPr>
                                <w:numPr>
                                  <w:ilvl w:val="0"/>
                                  <w:numId w:val="4"/>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Certificate III in Individual Support (Disability) (CHC33021), or</w:t>
                              </w:r>
                            </w:p>
                            <w:p w14:paraId="06E2D604" w14:textId="77777777" w:rsidR="00F20C88" w:rsidRPr="00F20C88" w:rsidRDefault="00F20C88" w:rsidP="00F20C88">
                              <w:pPr>
                                <w:numPr>
                                  <w:ilvl w:val="0"/>
                                  <w:numId w:val="4"/>
                                </w:numPr>
                                <w:spacing w:before="100" w:beforeAutospacing="1" w:after="100" w:afterAutospacing="1"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Certificate IV in Disability Support (CHC43121).</w:t>
                              </w:r>
                            </w:p>
                            <w:p w14:paraId="4738FEB7"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color w:val="202020"/>
                                  <w:kern w:val="0"/>
                                  <w:sz w:val="21"/>
                                  <w:szCs w:val="21"/>
                                  <w:lang w:eastAsia="en-AU"/>
                                  <w14:ligatures w14:val="none"/>
                                </w:rPr>
                                <w:t>Students completing the dual Ageing and Disability specialisation of the Certificate III in Individual Support may also be eligible.</w:t>
                              </w:r>
                            </w:p>
                            <w:p w14:paraId="70909336"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color w:val="202020"/>
                                  <w:kern w:val="0"/>
                                  <w:sz w:val="21"/>
                                  <w:szCs w:val="21"/>
                                  <w:lang w:eastAsia="en-AU"/>
                                  <w14:ligatures w14:val="none"/>
                                </w:rPr>
                                <w:t>The scholarships are available for domestic students living in regional Victoria and there are a limited number available. Students with disability and students from First Nations communities are encouraged to apply. They will be prioritised for a scholarship.</w:t>
                              </w:r>
                            </w:p>
                            <w:p w14:paraId="756C6B8F"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color w:val="202020"/>
                                  <w:kern w:val="0"/>
                                  <w:sz w:val="21"/>
                                  <w:szCs w:val="21"/>
                                  <w:lang w:eastAsia="en-AU"/>
                                  <w14:ligatures w14:val="none"/>
                                </w:rPr>
                                <w:t>Applications open on Monday 21 July 2025 and close on Monday 15 September 2025. For more information and to see if you are eligible visit </w:t>
                              </w:r>
                              <w:hyperlink r:id="rId22" w:tgtFrame="_blank" w:history="1">
                                <w:r w:rsidRPr="00F20C88">
                                  <w:rPr>
                                    <w:rFonts w:ascii="Arial" w:eastAsia="Aptos" w:hAnsi="Arial" w:cs="Arial"/>
                                    <w:color w:val="007C89"/>
                                    <w:kern w:val="0"/>
                                    <w:sz w:val="21"/>
                                    <w:szCs w:val="21"/>
                                    <w:u w:val="single"/>
                                    <w:lang w:eastAsia="en-AU"/>
                                    <w14:ligatures w14:val="none"/>
                                  </w:rPr>
                                  <w:t>dffh.vic.gov.au/regional-disability-worker-scholarships</w:t>
                                </w:r>
                              </w:hyperlink>
                            </w:p>
                          </w:tc>
                        </w:tr>
                      </w:tbl>
                      <w:p w14:paraId="25A89BAD"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5952A9B"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D28803E"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6151AD7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F20C88" w:rsidRPr="00F20C88" w14:paraId="79FF741A" w14:textId="77777777">
                    <w:trPr>
                      <w:jc w:val="center"/>
                      <w:hidden/>
                    </w:trPr>
                    <w:tc>
                      <w:tcPr>
                        <w:tcW w:w="0" w:type="auto"/>
                        <w:hideMark/>
                      </w:tcPr>
                      <w:p w14:paraId="65CC8C9C"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F20C88" w:rsidRPr="00F20C88" w14:paraId="4F7D39A7"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45"/>
                              </w:tblGrid>
                              <w:tr w:rsidR="00F20C88" w:rsidRPr="00F20C88" w14:paraId="3E0C238E" w14:textId="77777777">
                                <w:tc>
                                  <w:tcPr>
                                    <w:tcW w:w="0" w:type="auto"/>
                                    <w:shd w:val="clear" w:color="auto" w:fill="E7343F"/>
                                    <w:tcMar>
                                      <w:top w:w="270" w:type="dxa"/>
                                      <w:left w:w="270" w:type="dxa"/>
                                      <w:bottom w:w="270" w:type="dxa"/>
                                      <w:right w:w="270" w:type="dxa"/>
                                    </w:tcMar>
                                    <w:hideMark/>
                                  </w:tcPr>
                                  <w:p w14:paraId="733B1E73" w14:textId="77777777" w:rsidR="00F20C88" w:rsidRPr="00F20C88" w:rsidRDefault="00F20C88" w:rsidP="00F20C88">
                                    <w:pPr>
                                      <w:spacing w:after="0" w:line="300" w:lineRule="auto"/>
                                      <w:jc w:val="center"/>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FFFFFF"/>
                                        <w:kern w:val="36"/>
                                        <w:sz w:val="36"/>
                                        <w:szCs w:val="36"/>
                                        <w:lang w:eastAsia="en-AU"/>
                                        <w14:ligatures w14:val="none"/>
                                      </w:rPr>
                                      <w:t>Out and about</w:t>
                                    </w:r>
                                  </w:p>
                                </w:tc>
                              </w:tr>
                            </w:tbl>
                            <w:p w14:paraId="72BCC923"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21991EA"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8160F31"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57929FE"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5C6FEB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7758CE5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41DCFA21" w14:textId="77777777">
                          <w:tc>
                            <w:tcPr>
                              <w:tcW w:w="0" w:type="auto"/>
                              <w:tcMar>
                                <w:top w:w="0" w:type="dxa"/>
                                <w:left w:w="270" w:type="dxa"/>
                                <w:bottom w:w="135" w:type="dxa"/>
                                <w:right w:w="270" w:type="dxa"/>
                              </w:tcMar>
                              <w:hideMark/>
                            </w:tcPr>
                            <w:p w14:paraId="644CB4BC"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b/>
                                  <w:bCs/>
                                  <w:color w:val="202020"/>
                                  <w:kern w:val="0"/>
                                  <w:sz w:val="21"/>
                                  <w:szCs w:val="21"/>
                                  <w:lang w:eastAsia="en-AU"/>
                                  <w14:ligatures w14:val="none"/>
                                </w:rPr>
                                <w:t>Learning from our international counterparts</w:t>
                              </w:r>
                            </w:p>
                            <w:p w14:paraId="6DBE8ABA"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 xml:space="preserve">In May, Commissioner Dan Stubbs and Commission representatives met virtually with the Ontario Personal Support Workers Association (OPSWA) and the Northern Ireland Social </w:t>
                              </w:r>
                              <w:r w:rsidRPr="00F20C88">
                                <w:rPr>
                                  <w:rFonts w:ascii="Arial" w:eastAsia="Times New Roman" w:hAnsi="Arial" w:cs="Arial"/>
                                  <w:color w:val="202020"/>
                                  <w:kern w:val="0"/>
                                  <w:sz w:val="21"/>
                                  <w:szCs w:val="21"/>
                                  <w:lang w:eastAsia="en-AU"/>
                                  <w14:ligatures w14:val="none"/>
                                </w:rPr>
                                <w:lastRenderedPageBreak/>
                                <w:t>Care Council (NISCC) to learn more about how they developed and implemented their worker registration scheme, support the workforce and navigate similar legislative challenges.</w:t>
                              </w:r>
                              <w:r w:rsidRPr="00F20C88">
                                <w:rPr>
                                  <w:rFonts w:ascii="Arial" w:eastAsia="Times New Roman" w:hAnsi="Arial" w:cs="Arial"/>
                                  <w:color w:val="202020"/>
                                  <w:kern w:val="0"/>
                                  <w:sz w:val="21"/>
                                  <w:szCs w:val="21"/>
                                  <w:lang w:eastAsia="en-AU"/>
                                  <w14:ligatures w14:val="none"/>
                                </w:rPr>
                                <w:br/>
                                <w:t> </w:t>
                              </w:r>
                              <w:r w:rsidRPr="00F20C88">
                                <w:rPr>
                                  <w:rFonts w:ascii="Arial" w:eastAsia="Times New Roman" w:hAnsi="Arial" w:cs="Arial"/>
                                  <w:color w:val="202020"/>
                                  <w:kern w:val="0"/>
                                  <w:sz w:val="21"/>
                                  <w:szCs w:val="21"/>
                                  <w:lang w:eastAsia="en-AU"/>
                                  <w14:ligatures w14:val="none"/>
                                </w:rPr>
                                <w:br/>
                                <w:t xml:space="preserve">Despite the tricky time differences, it was well worth the effort to connect and hear how organisations with similar schemes and goals are progressing in their parts of the world. The conversations offered valuable insight into their dedication to improving outcomes and safety for vulnerable communities and their determination to raise the profile, recognition and standards of disability and care workers.   </w:t>
                              </w:r>
                            </w:p>
                          </w:tc>
                        </w:tr>
                      </w:tbl>
                      <w:p w14:paraId="5574A7DE"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24F169AE"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4CBD1017"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2D18868A"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F20C88" w:rsidRPr="00F20C88" w14:paraId="23BF96DA" w14:textId="77777777">
                    <w:tc>
                      <w:tcPr>
                        <w:tcW w:w="0" w:type="auto"/>
                        <w:tcMar>
                          <w:top w:w="0" w:type="dxa"/>
                          <w:left w:w="135" w:type="dxa"/>
                          <w:bottom w:w="0" w:type="dxa"/>
                          <w:right w:w="0" w:type="dxa"/>
                        </w:tcMar>
                        <w:hideMark/>
                      </w:tcPr>
                      <w:p w14:paraId="0C1F31A1" w14:textId="77777777" w:rsidR="00F20C88" w:rsidRPr="00F20C88" w:rsidRDefault="00F20C88" w:rsidP="00F20C88">
                        <w:pPr>
                          <w:spacing w:after="0" w:line="240" w:lineRule="auto"/>
                          <w:rPr>
                            <w:rFonts w:ascii="Aptos" w:eastAsia="Times New Roman" w:hAnsi="Aptos" w:cs="Aptos"/>
                            <w:kern w:val="0"/>
                            <w:sz w:val="24"/>
                            <w:szCs w:val="24"/>
                            <w:lang w:eastAsia="en-AU"/>
                            <w14:ligatures w14:val="none"/>
                          </w:rPr>
                        </w:pPr>
                        <w:r w:rsidRPr="00F20C88">
                          <w:rPr>
                            <w:rFonts w:ascii="Aptos" w:eastAsia="Times New Roman" w:hAnsi="Aptos" w:cs="Aptos"/>
                            <w:noProof/>
                            <w:kern w:val="0"/>
                            <w:sz w:val="24"/>
                            <w:szCs w:val="24"/>
                            <w:lang w:eastAsia="en-AU"/>
                            <w14:ligatures w14:val="none"/>
                          </w:rPr>
                          <w:drawing>
                            <wp:inline distT="0" distB="0" distL="0" distR="0" wp14:anchorId="53FDF957" wp14:editId="3C2DB291">
                              <wp:extent cx="2514600" cy="1174750"/>
                              <wp:effectExtent l="0" t="0" r="0" b="6350"/>
                              <wp:docPr id="35" name="Picture 21" descr="Screenshot of online meeting with OP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1" descr="Screenshot of online meeting with OPSW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17475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105"/>
                  </w:tblGrid>
                  <w:tr w:rsidR="00F20C88" w:rsidRPr="00F20C88" w14:paraId="25477292" w14:textId="77777777">
                    <w:tc>
                      <w:tcPr>
                        <w:tcW w:w="0" w:type="auto"/>
                        <w:tcMar>
                          <w:top w:w="0" w:type="dxa"/>
                          <w:left w:w="0" w:type="dxa"/>
                          <w:bottom w:w="0" w:type="dxa"/>
                          <w:right w:w="135" w:type="dxa"/>
                        </w:tcMar>
                        <w:hideMark/>
                      </w:tcPr>
                      <w:p w14:paraId="080AE6DD" w14:textId="77777777" w:rsidR="00F20C88" w:rsidRPr="00F20C88" w:rsidRDefault="00F20C88" w:rsidP="00F20C88">
                        <w:pPr>
                          <w:spacing w:after="0" w:line="240" w:lineRule="auto"/>
                          <w:rPr>
                            <w:rFonts w:ascii="Aptos" w:eastAsia="Times New Roman" w:hAnsi="Aptos" w:cs="Aptos"/>
                            <w:kern w:val="0"/>
                            <w:sz w:val="24"/>
                            <w:szCs w:val="24"/>
                            <w:lang w:eastAsia="en-AU"/>
                            <w14:ligatures w14:val="none"/>
                          </w:rPr>
                        </w:pPr>
                        <w:r w:rsidRPr="00F20C88">
                          <w:rPr>
                            <w:rFonts w:ascii="Aptos" w:eastAsia="Times New Roman" w:hAnsi="Aptos" w:cs="Aptos"/>
                            <w:noProof/>
                            <w:kern w:val="0"/>
                            <w:sz w:val="24"/>
                            <w:szCs w:val="24"/>
                            <w:lang w:eastAsia="en-AU"/>
                            <w14:ligatures w14:val="none"/>
                          </w:rPr>
                          <w:drawing>
                            <wp:inline distT="0" distB="0" distL="0" distR="0" wp14:anchorId="0463CB60" wp14:editId="4145AC79">
                              <wp:extent cx="2520950" cy="1193800"/>
                              <wp:effectExtent l="0" t="0" r="0" b="6350"/>
                              <wp:docPr id="36" name="Picture 20" descr="Screenshot of online meeting with NIS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descr="Screenshot of online meeting with NISCC.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950" cy="1193800"/>
                                      </a:xfrm>
                                      <a:prstGeom prst="rect">
                                        <a:avLst/>
                                      </a:prstGeom>
                                      <a:noFill/>
                                      <a:ln>
                                        <a:noFill/>
                                      </a:ln>
                                    </pic:spPr>
                                  </pic:pic>
                                </a:graphicData>
                              </a:graphic>
                            </wp:inline>
                          </w:drawing>
                        </w:r>
                      </w:p>
                    </w:tc>
                  </w:tr>
                </w:tbl>
                <w:p w14:paraId="41030D0D"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20EE154E"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45F65A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2436C11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60906A0C" w14:textId="77777777">
                          <w:tc>
                            <w:tcPr>
                              <w:tcW w:w="0" w:type="auto"/>
                              <w:tcMar>
                                <w:top w:w="0" w:type="dxa"/>
                                <w:left w:w="270" w:type="dxa"/>
                                <w:bottom w:w="135" w:type="dxa"/>
                                <w:right w:w="270" w:type="dxa"/>
                              </w:tcMar>
                              <w:hideMark/>
                            </w:tcPr>
                            <w:p w14:paraId="68B41B83" w14:textId="77777777" w:rsidR="00F20C88" w:rsidRPr="00F20C88" w:rsidRDefault="00F20C88" w:rsidP="00F20C88">
                              <w:pPr>
                                <w:spacing w:after="0" w:line="240" w:lineRule="auto"/>
                                <w:rPr>
                                  <w:rFonts w:ascii="Arial" w:eastAsia="Times New Roman" w:hAnsi="Arial" w:cs="Arial"/>
                                  <w:color w:val="202020"/>
                                  <w:kern w:val="0"/>
                                  <w:sz w:val="24"/>
                                  <w:szCs w:val="24"/>
                                  <w:lang w:eastAsia="en-AU"/>
                                  <w14:ligatures w14:val="none"/>
                                </w:rPr>
                              </w:pPr>
                              <w:r w:rsidRPr="00F20C88">
                                <w:rPr>
                                  <w:rFonts w:ascii="Arial" w:eastAsia="Times New Roman" w:hAnsi="Arial" w:cs="Arial"/>
                                  <w:color w:val="202020"/>
                                  <w:kern w:val="0"/>
                                  <w:sz w:val="17"/>
                                  <w:szCs w:val="17"/>
                                  <w:lang w:eastAsia="en-AU"/>
                                  <w14:ligatures w14:val="none"/>
                                </w:rPr>
                                <w:t>Image descriptions: - Image 1: Screenshot of online meeting with OPSWA. Image 2: Screenshot of online meeting with NISCC.</w:t>
                              </w:r>
                              <w:r w:rsidRPr="00F20C88">
                                <w:rPr>
                                  <w:rFonts w:ascii="Arial" w:eastAsia="Times New Roman" w:hAnsi="Arial" w:cs="Arial"/>
                                  <w:color w:val="202020"/>
                                  <w:kern w:val="0"/>
                                  <w:sz w:val="24"/>
                                  <w:szCs w:val="24"/>
                                  <w:lang w:eastAsia="en-AU"/>
                                  <w14:ligatures w14:val="none"/>
                                </w:rPr>
                                <w:t xml:space="preserve"> </w:t>
                              </w:r>
                            </w:p>
                          </w:tc>
                        </w:tr>
                      </w:tbl>
                      <w:p w14:paraId="1F41390F"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39AD550"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6EFEF5D"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20510D03" w14:textId="77777777">
              <w:trPr>
                <w:hidden/>
              </w:trPr>
              <w:tc>
                <w:tcPr>
                  <w:tcW w:w="0" w:type="auto"/>
                  <w:tcMar>
                    <w:top w:w="15" w:type="dxa"/>
                    <w:left w:w="270" w:type="dxa"/>
                    <w:bottom w:w="15"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20C88" w:rsidRPr="00F20C88" w14:paraId="5D9547FA" w14:textId="77777777">
                    <w:trPr>
                      <w:hidden/>
                    </w:trPr>
                    <w:tc>
                      <w:tcPr>
                        <w:tcW w:w="0" w:type="auto"/>
                        <w:tcBorders>
                          <w:top w:val="single" w:sz="12" w:space="0" w:color="EAEAEA"/>
                          <w:left w:val="nil"/>
                          <w:bottom w:val="nil"/>
                          <w:right w:val="nil"/>
                        </w:tcBorders>
                        <w:vAlign w:val="center"/>
                        <w:hideMark/>
                      </w:tcPr>
                      <w:p w14:paraId="0DBE6E2C"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r>
                </w:tbl>
                <w:p w14:paraId="42F7324A"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06CF48B"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64C7CF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0BBC982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72F19A34" w14:textId="77777777">
                          <w:tc>
                            <w:tcPr>
                              <w:tcW w:w="0" w:type="auto"/>
                              <w:tcMar>
                                <w:top w:w="0" w:type="dxa"/>
                                <w:left w:w="270" w:type="dxa"/>
                                <w:bottom w:w="135" w:type="dxa"/>
                                <w:right w:w="270" w:type="dxa"/>
                              </w:tcMar>
                              <w:hideMark/>
                            </w:tcPr>
                            <w:p w14:paraId="4EEE6B23"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b/>
                                  <w:bCs/>
                                  <w:color w:val="202020"/>
                                  <w:kern w:val="0"/>
                                  <w:sz w:val="21"/>
                                  <w:szCs w:val="21"/>
                                  <w:lang w:eastAsia="en-AU"/>
                                  <w14:ligatures w14:val="none"/>
                                </w:rPr>
                                <w:t>Successful VALID Advocacy in Action Conference</w:t>
                              </w:r>
                            </w:p>
                            <w:p w14:paraId="2B90F41C"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Congratulations to the VALID team and all the advocates and self-advocates who attended the conference. It was a pleasure to be a part of the 2025 VALID Advocacy in Action Conference on 16-17 June. The event was a great opportunity to connect with disability advocates, people with disability, workers and service providers as well as many others from the wider sector to discuss issues, opportunities and insights in disability advocacy.</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Working with disability advocates is crucial to our work at the Commission, so it was very beneficial to have so many great conversations at our VDWC table and we took so much away from the outstanding program.</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 xml:space="preserve">Commissioner Dan Stubbs was pleased to participate in the closing panel session along with Rod Carracher (NDIS Deputy Commissioner, Practice Quality Division), Jonathan Kaplan (Victorian Social Services Regulator), Mary Mallett (Principal Advisor, Inclusion Australia) and Treasure Jennings (Chair Commissioner, Mental Health and Wellbeing Commission) to share his thoughts on Regulation, Safeguarding and Advocacy by/for People with Disabilities. </w:t>
                              </w:r>
                            </w:p>
                          </w:tc>
                        </w:tr>
                      </w:tbl>
                      <w:p w14:paraId="39B5BA65"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D24B886"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0765E35"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198EE9F0"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F20C88" w:rsidRPr="00F20C88" w14:paraId="4F293CEF" w14:textId="77777777">
                    <w:tc>
                      <w:tcPr>
                        <w:tcW w:w="0" w:type="auto"/>
                        <w:tcMar>
                          <w:top w:w="0" w:type="dxa"/>
                          <w:left w:w="135" w:type="dxa"/>
                          <w:bottom w:w="0" w:type="dxa"/>
                          <w:right w:w="0" w:type="dxa"/>
                        </w:tcMar>
                        <w:hideMark/>
                      </w:tcPr>
                      <w:p w14:paraId="380912F6" w14:textId="77777777" w:rsidR="00F20C88" w:rsidRPr="00F20C88" w:rsidRDefault="00F20C88" w:rsidP="00F20C88">
                        <w:pPr>
                          <w:spacing w:after="0" w:line="240" w:lineRule="auto"/>
                          <w:rPr>
                            <w:rFonts w:ascii="Aptos" w:eastAsia="Times New Roman" w:hAnsi="Aptos" w:cs="Aptos"/>
                            <w:kern w:val="0"/>
                            <w:sz w:val="24"/>
                            <w:szCs w:val="24"/>
                            <w:lang w:eastAsia="en-AU"/>
                            <w14:ligatures w14:val="none"/>
                          </w:rPr>
                        </w:pPr>
                        <w:r w:rsidRPr="00F20C88">
                          <w:rPr>
                            <w:rFonts w:ascii="Aptos" w:eastAsia="Times New Roman" w:hAnsi="Aptos" w:cs="Aptos"/>
                            <w:noProof/>
                            <w:kern w:val="0"/>
                            <w:sz w:val="24"/>
                            <w:szCs w:val="24"/>
                            <w:lang w:eastAsia="en-AU"/>
                            <w14:ligatures w14:val="none"/>
                          </w:rPr>
                          <w:lastRenderedPageBreak/>
                          <w:drawing>
                            <wp:inline distT="0" distB="0" distL="0" distR="0" wp14:anchorId="0E8B4291" wp14:editId="6393753C">
                              <wp:extent cx="2514600" cy="3346450"/>
                              <wp:effectExtent l="0" t="0" r="0" b="6350"/>
                              <wp:docPr id="37" name="Picture 19" descr="Commission staff member at the VDWC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9" descr="Commission staff member at the VDWC tabl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334645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F20C88" w:rsidRPr="00F20C88" w14:paraId="143A4CB9" w14:textId="77777777">
                    <w:tc>
                      <w:tcPr>
                        <w:tcW w:w="0" w:type="auto"/>
                        <w:tcMar>
                          <w:top w:w="0" w:type="dxa"/>
                          <w:left w:w="0" w:type="dxa"/>
                          <w:bottom w:w="0" w:type="dxa"/>
                          <w:right w:w="135" w:type="dxa"/>
                        </w:tcMar>
                        <w:hideMark/>
                      </w:tcPr>
                      <w:p w14:paraId="7C13874B" w14:textId="77777777" w:rsidR="00F20C88" w:rsidRPr="00F20C88" w:rsidRDefault="00F20C88" w:rsidP="00F20C88">
                        <w:pPr>
                          <w:spacing w:after="0" w:line="240" w:lineRule="auto"/>
                          <w:rPr>
                            <w:rFonts w:ascii="Aptos" w:eastAsia="Times New Roman" w:hAnsi="Aptos" w:cs="Aptos"/>
                            <w:kern w:val="0"/>
                            <w:sz w:val="24"/>
                            <w:szCs w:val="24"/>
                            <w:lang w:eastAsia="en-AU"/>
                            <w14:ligatures w14:val="none"/>
                          </w:rPr>
                        </w:pPr>
                        <w:r w:rsidRPr="00F20C88">
                          <w:rPr>
                            <w:rFonts w:ascii="Aptos" w:eastAsia="Times New Roman" w:hAnsi="Aptos" w:cs="Aptos"/>
                            <w:noProof/>
                            <w:kern w:val="0"/>
                            <w:sz w:val="24"/>
                            <w:szCs w:val="24"/>
                            <w:lang w:eastAsia="en-AU"/>
                            <w14:ligatures w14:val="none"/>
                          </w:rPr>
                          <w:drawing>
                            <wp:inline distT="0" distB="0" distL="0" distR="0" wp14:anchorId="0E01BA6F" wp14:editId="6002B981">
                              <wp:extent cx="2514600" cy="3346450"/>
                              <wp:effectExtent l="0" t="0" r="0" b="6350"/>
                              <wp:docPr id="38" name="Picture 18" descr="Commissioner Dan Stubbs speaking to attendees at the closing panel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8" descr="Commissioner Dan Stubbs speaking to attendees at the closing panel discussi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3346450"/>
                                      </a:xfrm>
                                      <a:prstGeom prst="rect">
                                        <a:avLst/>
                                      </a:prstGeom>
                                      <a:noFill/>
                                      <a:ln>
                                        <a:noFill/>
                                      </a:ln>
                                    </pic:spPr>
                                  </pic:pic>
                                </a:graphicData>
                              </a:graphic>
                            </wp:inline>
                          </w:drawing>
                        </w:r>
                      </w:p>
                    </w:tc>
                  </w:tr>
                </w:tbl>
                <w:p w14:paraId="1B9E0E15"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AB15968"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104657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5A111C9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74746122" w14:textId="77777777">
                          <w:tc>
                            <w:tcPr>
                              <w:tcW w:w="0" w:type="auto"/>
                              <w:tcMar>
                                <w:top w:w="0" w:type="dxa"/>
                                <w:left w:w="270" w:type="dxa"/>
                                <w:bottom w:w="135" w:type="dxa"/>
                                <w:right w:w="270" w:type="dxa"/>
                              </w:tcMar>
                              <w:hideMark/>
                            </w:tcPr>
                            <w:p w14:paraId="20BFAD9F" w14:textId="77777777" w:rsidR="00F20C88" w:rsidRPr="00F20C88" w:rsidRDefault="00F20C88" w:rsidP="00F20C88">
                              <w:pPr>
                                <w:spacing w:after="0" w:line="240" w:lineRule="auto"/>
                                <w:rPr>
                                  <w:rFonts w:ascii="Arial" w:eastAsia="Times New Roman" w:hAnsi="Arial" w:cs="Arial"/>
                                  <w:color w:val="202020"/>
                                  <w:kern w:val="0"/>
                                  <w:sz w:val="24"/>
                                  <w:szCs w:val="24"/>
                                  <w:lang w:eastAsia="en-AU"/>
                                  <w14:ligatures w14:val="none"/>
                                </w:rPr>
                              </w:pPr>
                              <w:r w:rsidRPr="00F20C88">
                                <w:rPr>
                                  <w:rFonts w:ascii="Arial" w:eastAsia="Times New Roman" w:hAnsi="Arial" w:cs="Arial"/>
                                  <w:color w:val="202020"/>
                                  <w:kern w:val="0"/>
                                  <w:sz w:val="17"/>
                                  <w:szCs w:val="17"/>
                                  <w:lang w:eastAsia="en-AU"/>
                                  <w14:ligatures w14:val="none"/>
                                </w:rPr>
                                <w:t>Image descriptions: - Image 1: Commission staff member at the VDWC table. Image 2: Commissioner Dan Stubbs speaking to attendees at the closing panel discussion.</w:t>
                              </w:r>
                              <w:r w:rsidRPr="00F20C88">
                                <w:rPr>
                                  <w:rFonts w:ascii="Arial" w:eastAsia="Times New Roman" w:hAnsi="Arial" w:cs="Arial"/>
                                  <w:color w:val="202020"/>
                                  <w:kern w:val="0"/>
                                  <w:sz w:val="24"/>
                                  <w:szCs w:val="24"/>
                                  <w:lang w:eastAsia="en-AU"/>
                                  <w14:ligatures w14:val="none"/>
                                </w:rPr>
                                <w:t xml:space="preserve"> </w:t>
                              </w:r>
                            </w:p>
                          </w:tc>
                        </w:tr>
                      </w:tbl>
                      <w:p w14:paraId="2FBF5448"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D8346F7"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759F9CC2"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3C27E3E7" w14:textId="77777777">
              <w:trPr>
                <w:hidden/>
              </w:trPr>
              <w:tc>
                <w:tcPr>
                  <w:tcW w:w="0" w:type="auto"/>
                  <w:tcMar>
                    <w:top w:w="15" w:type="dxa"/>
                    <w:left w:w="270" w:type="dxa"/>
                    <w:bottom w:w="15"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20C88" w:rsidRPr="00F20C88" w14:paraId="4A378660" w14:textId="77777777">
                    <w:trPr>
                      <w:hidden/>
                    </w:trPr>
                    <w:tc>
                      <w:tcPr>
                        <w:tcW w:w="0" w:type="auto"/>
                        <w:tcBorders>
                          <w:top w:val="single" w:sz="12" w:space="0" w:color="EAEAEA"/>
                          <w:left w:val="nil"/>
                          <w:bottom w:val="nil"/>
                          <w:right w:val="nil"/>
                        </w:tcBorders>
                        <w:vAlign w:val="center"/>
                        <w:hideMark/>
                      </w:tcPr>
                      <w:p w14:paraId="074DAECC"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r>
                </w:tbl>
                <w:p w14:paraId="4F2AE88A"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15EF2BA"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1FA66E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409D50A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78421022" w14:textId="77777777">
                          <w:tc>
                            <w:tcPr>
                              <w:tcW w:w="0" w:type="auto"/>
                              <w:tcMar>
                                <w:top w:w="0" w:type="dxa"/>
                                <w:left w:w="270" w:type="dxa"/>
                                <w:bottom w:w="135" w:type="dxa"/>
                                <w:right w:w="270" w:type="dxa"/>
                              </w:tcMar>
                              <w:hideMark/>
                            </w:tcPr>
                            <w:p w14:paraId="1292B34C" w14:textId="77777777" w:rsidR="00F20C88" w:rsidRPr="00F20C88" w:rsidRDefault="00F20C88" w:rsidP="00F20C88">
                              <w:pPr>
                                <w:spacing w:before="150" w:after="150" w:line="240" w:lineRule="auto"/>
                                <w:rPr>
                                  <w:rFonts w:ascii="Arial" w:eastAsia="Aptos" w:hAnsi="Arial" w:cs="Arial"/>
                                  <w:color w:val="202020"/>
                                  <w:kern w:val="0"/>
                                  <w:sz w:val="21"/>
                                  <w:szCs w:val="21"/>
                                  <w:lang w:eastAsia="en-AU"/>
                                  <w14:ligatures w14:val="none"/>
                                </w:rPr>
                              </w:pPr>
                              <w:r w:rsidRPr="00F20C88">
                                <w:rPr>
                                  <w:rFonts w:ascii="Arial" w:eastAsia="Aptos" w:hAnsi="Arial" w:cs="Arial"/>
                                  <w:b/>
                                  <w:bCs/>
                                  <w:color w:val="202020"/>
                                  <w:kern w:val="0"/>
                                  <w:sz w:val="21"/>
                                  <w:szCs w:val="21"/>
                                  <w:lang w:eastAsia="en-AU"/>
                                  <w14:ligatures w14:val="none"/>
                                </w:rPr>
                                <w:t>NDS Understanding Victorian Regulatory Environment</w:t>
                              </w:r>
                            </w:p>
                            <w:p w14:paraId="20F52967"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Commissioner Dan Stubbs was pleased to speak to disability service providers at the Understanding Victorian Regulation webinar hosted by NDS on 18 June. It was a valuable opportunity to provide greater clarification to providers about our role and functions within the Victorian regulatory landscape, particularly their obligations to notify us about worker misconduct.</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 xml:space="preserve">We are always looking for ways to provide further education to providers and employers about their obligations and support them to comply. We encourage organisations to </w:t>
                              </w:r>
                              <w:hyperlink r:id="rId27" w:tgtFrame="_blank" w:history="1">
                                <w:r w:rsidRPr="00F20C88">
                                  <w:rPr>
                                    <w:rFonts w:ascii="Arial" w:eastAsia="Times New Roman" w:hAnsi="Arial" w:cs="Arial"/>
                                    <w:color w:val="007C89"/>
                                    <w:kern w:val="0"/>
                                    <w:sz w:val="21"/>
                                    <w:szCs w:val="21"/>
                                    <w:u w:val="single"/>
                                    <w:lang w:eastAsia="en-AU"/>
                                    <w14:ligatures w14:val="none"/>
                                  </w:rPr>
                                  <w:t>contact us</w:t>
                                </w:r>
                              </w:hyperlink>
                              <w:r w:rsidRPr="00F20C88">
                                <w:rPr>
                                  <w:rFonts w:ascii="Arial" w:eastAsia="Times New Roman" w:hAnsi="Arial" w:cs="Arial"/>
                                  <w:color w:val="202020"/>
                                  <w:kern w:val="0"/>
                                  <w:sz w:val="21"/>
                                  <w:szCs w:val="21"/>
                                  <w:lang w:eastAsia="en-AU"/>
                                  <w14:ligatures w14:val="none"/>
                                </w:rPr>
                                <w:t xml:space="preserve"> for more information or to arrange an information session if they would like more information. </w:t>
                              </w:r>
                            </w:p>
                          </w:tc>
                        </w:tr>
                      </w:tbl>
                      <w:p w14:paraId="1971DFA4"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E2BC160"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4EE02FCB"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r w:rsidR="00F20C88" w:rsidRPr="00F20C88" w14:paraId="4899337B" w14:textId="77777777" w:rsidTr="00F20C88">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20C88" w:rsidRPr="00F20C88" w14:paraId="5D29D1B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984"/>
                  </w:tblGrid>
                  <w:tr w:rsidR="00F20C88" w:rsidRPr="00F20C88" w14:paraId="44578B17" w14:textId="77777777">
                    <w:trPr>
                      <w:jc w:val="center"/>
                    </w:trPr>
                    <w:tc>
                      <w:tcPr>
                        <w:tcW w:w="0" w:type="auto"/>
                        <w:hideMark/>
                      </w:tcPr>
                      <w:p w14:paraId="664D359F"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4"/>
                        </w:tblGrid>
                        <w:tr w:rsidR="00F20C88" w:rsidRPr="00F20C88" w14:paraId="44A0D781"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44"/>
                              </w:tblGrid>
                              <w:tr w:rsidR="00F20C88" w:rsidRPr="00F20C88" w14:paraId="49B5DB28" w14:textId="77777777">
                                <w:tc>
                                  <w:tcPr>
                                    <w:tcW w:w="0" w:type="auto"/>
                                    <w:shd w:val="clear" w:color="auto" w:fill="EF7D00"/>
                                    <w:tcMar>
                                      <w:top w:w="270" w:type="dxa"/>
                                      <w:left w:w="270" w:type="dxa"/>
                                      <w:bottom w:w="270" w:type="dxa"/>
                                      <w:right w:w="270" w:type="dxa"/>
                                    </w:tcMar>
                                    <w:hideMark/>
                                  </w:tcPr>
                                  <w:p w14:paraId="3B0F0169" w14:textId="77777777" w:rsidR="00F20C88" w:rsidRPr="00F20C88" w:rsidRDefault="00F20C88" w:rsidP="00F20C88">
                                    <w:pPr>
                                      <w:spacing w:after="0" w:line="300" w:lineRule="auto"/>
                                      <w:jc w:val="center"/>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FFFFFF"/>
                                        <w:kern w:val="36"/>
                                        <w:sz w:val="39"/>
                                        <w:szCs w:val="39"/>
                                        <w:lang w:eastAsia="en-AU"/>
                                        <w14:ligatures w14:val="none"/>
                                      </w:rPr>
                                      <w:t>In the media</w:t>
                                    </w:r>
                                  </w:p>
                                </w:tc>
                              </w:tr>
                            </w:tbl>
                            <w:p w14:paraId="60A56858"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9783A0A"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D7FDC0D"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860129C"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041C388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20C88" w:rsidRPr="00F20C88" w14:paraId="35F87789"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F20C88" w:rsidRPr="00F20C88" w14:paraId="614E046E" w14:textId="77777777">
                          <w:tc>
                            <w:tcPr>
                              <w:tcW w:w="0" w:type="auto"/>
                              <w:hideMark/>
                            </w:tcPr>
                            <w:p w14:paraId="08B6A113" w14:textId="77777777" w:rsidR="00F20C88" w:rsidRPr="00F20C88" w:rsidRDefault="00F20C88" w:rsidP="00F20C88">
                              <w:pPr>
                                <w:spacing w:after="0" w:line="240" w:lineRule="auto"/>
                                <w:jc w:val="center"/>
                                <w:rPr>
                                  <w:rFonts w:ascii="Aptos" w:eastAsia="Times New Roman" w:hAnsi="Aptos" w:cs="Aptos"/>
                                  <w:kern w:val="0"/>
                                  <w:sz w:val="24"/>
                                  <w:szCs w:val="24"/>
                                  <w:lang w:eastAsia="en-AU"/>
                                  <w14:ligatures w14:val="none"/>
                                </w:rPr>
                              </w:pPr>
                              <w:r w:rsidRPr="00F20C88">
                                <w:rPr>
                                  <w:rFonts w:ascii="Aptos" w:eastAsia="Times New Roman" w:hAnsi="Aptos" w:cs="Aptos"/>
                                  <w:noProof/>
                                  <w:kern w:val="0"/>
                                  <w:sz w:val="24"/>
                                  <w:szCs w:val="24"/>
                                  <w:lang w:eastAsia="en-AU"/>
                                  <w14:ligatures w14:val="none"/>
                                </w:rPr>
                                <w:drawing>
                                  <wp:inline distT="0" distB="0" distL="0" distR="0" wp14:anchorId="5E407110" wp14:editId="11009FE4">
                                    <wp:extent cx="2514600" cy="1708150"/>
                                    <wp:effectExtent l="0" t="0" r="0" b="6350"/>
                                    <wp:docPr id="3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70815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F20C88" w:rsidRPr="00F20C88" w14:paraId="4F3E3A40" w14:textId="77777777">
                          <w:tc>
                            <w:tcPr>
                              <w:tcW w:w="0" w:type="auto"/>
                              <w:hideMark/>
                            </w:tcPr>
                            <w:p w14:paraId="090CE873"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b/>
                                  <w:bCs/>
                                  <w:color w:val="202020"/>
                                  <w:kern w:val="0"/>
                                  <w:sz w:val="21"/>
                                  <w:szCs w:val="21"/>
                                  <w:lang w:eastAsia="en-AU"/>
                                  <w14:ligatures w14:val="none"/>
                                </w:rPr>
                                <w:t>Every person with disability deserves quality support that makes them feel safe, happy and respected. But what does quality support look like?</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t>The Victorian Disability Worker Commission featured in latest edition of Link Disability Magazine discussing what people with disability truly value in a support worker.</w:t>
                              </w:r>
                              <w:r w:rsidRPr="00F20C88">
                                <w:rPr>
                                  <w:rFonts w:ascii="Arial" w:eastAsia="Times New Roman" w:hAnsi="Arial" w:cs="Arial"/>
                                  <w:color w:val="202020"/>
                                  <w:kern w:val="0"/>
                                  <w:sz w:val="21"/>
                                  <w:szCs w:val="21"/>
                                  <w:lang w:eastAsia="en-AU"/>
                                  <w14:ligatures w14:val="none"/>
                                </w:rPr>
                                <w:br/>
                              </w:r>
                              <w:r w:rsidRPr="00F20C88">
                                <w:rPr>
                                  <w:rFonts w:ascii="Arial" w:eastAsia="Times New Roman" w:hAnsi="Arial" w:cs="Arial"/>
                                  <w:color w:val="202020"/>
                                  <w:kern w:val="0"/>
                                  <w:sz w:val="21"/>
                                  <w:szCs w:val="21"/>
                                  <w:lang w:eastAsia="en-AU"/>
                                  <w14:ligatures w14:val="none"/>
                                </w:rPr>
                                <w:br/>
                              </w:r>
                              <w:hyperlink r:id="rId29" w:tgtFrame="_blank" w:history="1">
                                <w:r w:rsidRPr="00F20C88">
                                  <w:rPr>
                                    <w:rFonts w:ascii="Arial" w:eastAsia="Times New Roman" w:hAnsi="Arial" w:cs="Arial"/>
                                    <w:color w:val="007C89"/>
                                    <w:kern w:val="0"/>
                                    <w:sz w:val="21"/>
                                    <w:szCs w:val="21"/>
                                    <w:u w:val="single"/>
                                    <w:lang w:eastAsia="en-AU"/>
                                    <w14:ligatures w14:val="none"/>
                                  </w:rPr>
                                  <w:t>Read more on pages 24-25.</w:t>
                                </w:r>
                              </w:hyperlink>
                              <w:r w:rsidRPr="00F20C88">
                                <w:rPr>
                                  <w:rFonts w:ascii="Arial" w:eastAsia="Times New Roman" w:hAnsi="Arial" w:cs="Arial"/>
                                  <w:color w:val="202020"/>
                                  <w:kern w:val="0"/>
                                  <w:sz w:val="21"/>
                                  <w:szCs w:val="21"/>
                                  <w:lang w:eastAsia="en-AU"/>
                                  <w14:ligatures w14:val="none"/>
                                </w:rPr>
                                <w:t xml:space="preserve"> </w:t>
                              </w:r>
                            </w:p>
                          </w:tc>
                        </w:tr>
                      </w:tbl>
                      <w:p w14:paraId="214D851D"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80E9FFC"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49B14C70"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04D7EC2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F20C88" w:rsidRPr="00F20C88" w14:paraId="53945E3E" w14:textId="77777777">
                    <w:trPr>
                      <w:jc w:val="center"/>
                      <w:hidden/>
                    </w:trPr>
                    <w:tc>
                      <w:tcPr>
                        <w:tcW w:w="0" w:type="auto"/>
                        <w:hideMark/>
                      </w:tcPr>
                      <w:p w14:paraId="31CE43C6"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F20C88" w:rsidRPr="00F20C88" w14:paraId="51388FBE"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54"/>
                              </w:tblGrid>
                              <w:tr w:rsidR="00F20C88" w:rsidRPr="00F20C88" w14:paraId="25E74438" w14:textId="77777777">
                                <w:tc>
                                  <w:tcPr>
                                    <w:tcW w:w="0" w:type="auto"/>
                                    <w:shd w:val="clear" w:color="auto" w:fill="50BCBD"/>
                                    <w:tcMar>
                                      <w:top w:w="270" w:type="dxa"/>
                                      <w:left w:w="270" w:type="dxa"/>
                                      <w:bottom w:w="270" w:type="dxa"/>
                                      <w:right w:w="270" w:type="dxa"/>
                                    </w:tcMar>
                                    <w:hideMark/>
                                  </w:tcPr>
                                  <w:p w14:paraId="510AC9A9" w14:textId="77777777" w:rsidR="00F20C88" w:rsidRPr="00F20C88" w:rsidRDefault="00F20C88" w:rsidP="00F20C88">
                                    <w:pPr>
                                      <w:spacing w:after="0" w:line="300" w:lineRule="auto"/>
                                      <w:jc w:val="center"/>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FFFFFF"/>
                                        <w:kern w:val="36"/>
                                        <w:sz w:val="39"/>
                                        <w:szCs w:val="39"/>
                                        <w:lang w:eastAsia="en-AU"/>
                                        <w14:ligatures w14:val="none"/>
                                      </w:rPr>
                                      <w:t>Do you have an event or story to share?</w:t>
                                    </w:r>
                                  </w:p>
                                </w:tc>
                              </w:tr>
                            </w:tbl>
                            <w:p w14:paraId="3430DA6E"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1EF4771"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7DF04019"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A8C662B"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7852660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678E427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39FD5C52" w14:textId="77777777">
                          <w:tc>
                            <w:tcPr>
                              <w:tcW w:w="0" w:type="auto"/>
                              <w:tcMar>
                                <w:top w:w="0" w:type="dxa"/>
                                <w:left w:w="270" w:type="dxa"/>
                                <w:bottom w:w="135" w:type="dxa"/>
                                <w:right w:w="270" w:type="dxa"/>
                              </w:tcMar>
                              <w:hideMark/>
                            </w:tcPr>
                            <w:p w14:paraId="27386813"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We love showcasing the great work happening across the disability sector. If you have an upcoming event, initiative or story you'd like to share in a future edition of our eNewsletter, contact our communications team at </w:t>
                              </w:r>
                              <w:hyperlink r:id="rId30" w:tgtFrame="_blank" w:history="1">
                                <w:r w:rsidRPr="00F20C88">
                                  <w:rPr>
                                    <w:rFonts w:ascii="Arial" w:eastAsia="Times New Roman" w:hAnsi="Arial" w:cs="Arial"/>
                                    <w:color w:val="007C89"/>
                                    <w:kern w:val="0"/>
                                    <w:sz w:val="21"/>
                                    <w:szCs w:val="21"/>
                                    <w:u w:val="single"/>
                                    <w:lang w:eastAsia="en-AU"/>
                                    <w14:ligatures w14:val="none"/>
                                  </w:rPr>
                                  <w:t>info@vdwc.vic.gov.au</w:t>
                                </w:r>
                              </w:hyperlink>
                              <w:r w:rsidRPr="00F20C88">
                                <w:rPr>
                                  <w:rFonts w:ascii="Arial" w:eastAsia="Times New Roman" w:hAnsi="Arial" w:cs="Arial"/>
                                  <w:color w:val="202020"/>
                                  <w:kern w:val="0"/>
                                  <w:sz w:val="21"/>
                                  <w:szCs w:val="21"/>
                                  <w:lang w:eastAsia="en-AU"/>
                                  <w14:ligatures w14:val="none"/>
                                </w:rPr>
                                <w:t xml:space="preserve"> </w:t>
                              </w:r>
                            </w:p>
                          </w:tc>
                        </w:tr>
                      </w:tbl>
                      <w:p w14:paraId="47CB9134"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797DEFD"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C2002E4"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52CA884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F20C88" w:rsidRPr="00F20C88" w14:paraId="64B46448" w14:textId="77777777">
                    <w:trPr>
                      <w:jc w:val="center"/>
                      <w:hidden/>
                    </w:trPr>
                    <w:tc>
                      <w:tcPr>
                        <w:tcW w:w="0" w:type="auto"/>
                        <w:hideMark/>
                      </w:tcPr>
                      <w:p w14:paraId="431BA617"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F20C88" w:rsidRPr="00F20C88" w14:paraId="487DD446" w14:textId="77777777">
                          <w:tc>
                            <w:tcPr>
                              <w:tcW w:w="0" w:type="auto"/>
                              <w:tcMar>
                                <w:top w:w="135" w:type="dxa"/>
                                <w:left w:w="270" w:type="dxa"/>
                                <w:bottom w:w="135" w:type="dxa"/>
                                <w:right w:w="270" w:type="dxa"/>
                              </w:tcMar>
                              <w:vAlign w:val="center"/>
                              <w:hideMark/>
                            </w:tcPr>
                            <w:tbl>
                              <w:tblPr>
                                <w:tblW w:w="5000" w:type="pct"/>
                                <w:shd w:val="clear" w:color="auto" w:fill="89A5B8"/>
                                <w:tblLook w:val="04A0" w:firstRow="1" w:lastRow="0" w:firstColumn="1" w:lastColumn="0" w:noHBand="0" w:noVBand="1"/>
                              </w:tblPr>
                              <w:tblGrid>
                                <w:gridCol w:w="8454"/>
                              </w:tblGrid>
                              <w:tr w:rsidR="00F20C88" w:rsidRPr="00F20C88" w14:paraId="50BED3FF" w14:textId="77777777">
                                <w:tc>
                                  <w:tcPr>
                                    <w:tcW w:w="0" w:type="auto"/>
                                    <w:shd w:val="clear" w:color="auto" w:fill="89A5B8"/>
                                    <w:tcMar>
                                      <w:top w:w="270" w:type="dxa"/>
                                      <w:left w:w="270" w:type="dxa"/>
                                      <w:bottom w:w="270" w:type="dxa"/>
                                      <w:right w:w="270" w:type="dxa"/>
                                    </w:tcMar>
                                    <w:hideMark/>
                                  </w:tcPr>
                                  <w:p w14:paraId="16BFA237" w14:textId="77777777" w:rsidR="00F20C88" w:rsidRPr="00F20C88" w:rsidRDefault="00F20C88" w:rsidP="00F20C88">
                                    <w:pPr>
                                      <w:spacing w:after="0" w:line="300" w:lineRule="auto"/>
                                      <w:jc w:val="center"/>
                                      <w:outlineLvl w:val="0"/>
                                      <w:rPr>
                                        <w:rFonts w:ascii="Helvetica" w:eastAsia="Times New Roman" w:hAnsi="Helvetica" w:cs="Helvetica"/>
                                        <w:b/>
                                        <w:bCs/>
                                        <w:color w:val="202020"/>
                                        <w:kern w:val="36"/>
                                        <w:sz w:val="39"/>
                                        <w:szCs w:val="39"/>
                                        <w:lang w:eastAsia="en-AU"/>
                                        <w14:ligatures w14:val="none"/>
                                      </w:rPr>
                                    </w:pPr>
                                    <w:r w:rsidRPr="00F20C88">
                                      <w:rPr>
                                        <w:rFonts w:ascii="Helvetica" w:eastAsia="Times New Roman" w:hAnsi="Helvetica" w:cs="Helvetica"/>
                                        <w:b/>
                                        <w:bCs/>
                                        <w:color w:val="FFFFFF"/>
                                        <w:kern w:val="36"/>
                                        <w:sz w:val="38"/>
                                        <w:szCs w:val="38"/>
                                        <w:lang w:eastAsia="en-AU"/>
                                        <w14:ligatures w14:val="none"/>
                                      </w:rPr>
                                      <w:t>Do you need to update your email address?</w:t>
                                    </w:r>
                                  </w:p>
                                </w:tc>
                              </w:tr>
                            </w:tbl>
                            <w:p w14:paraId="43D7CA6F"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E455401"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777807A7"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EDAFA50"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449C8F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5E1907A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2D039CE5" w14:textId="77777777">
                          <w:tc>
                            <w:tcPr>
                              <w:tcW w:w="0" w:type="auto"/>
                              <w:tcMar>
                                <w:top w:w="0" w:type="dxa"/>
                                <w:left w:w="270" w:type="dxa"/>
                                <w:bottom w:w="135" w:type="dxa"/>
                                <w:right w:w="270" w:type="dxa"/>
                              </w:tcMar>
                              <w:hideMark/>
                            </w:tcPr>
                            <w:p w14:paraId="71C1A5D4" w14:textId="77777777" w:rsidR="00F20C88" w:rsidRPr="00F20C88" w:rsidRDefault="00F20C88" w:rsidP="00F20C88">
                              <w:pPr>
                                <w:spacing w:after="0" w:line="240" w:lineRule="auto"/>
                                <w:rPr>
                                  <w:rFonts w:ascii="Arial" w:eastAsia="Times New Roman" w:hAnsi="Arial" w:cs="Arial"/>
                                  <w:color w:val="202020"/>
                                  <w:kern w:val="0"/>
                                  <w:sz w:val="21"/>
                                  <w:szCs w:val="21"/>
                                  <w:lang w:eastAsia="en-AU"/>
                                  <w14:ligatures w14:val="none"/>
                                </w:rPr>
                              </w:pPr>
                              <w:r w:rsidRPr="00F20C88">
                                <w:rPr>
                                  <w:rFonts w:ascii="Arial" w:eastAsia="Times New Roman" w:hAnsi="Arial" w:cs="Arial"/>
                                  <w:color w:val="202020"/>
                                  <w:kern w:val="0"/>
                                  <w:sz w:val="21"/>
                                  <w:szCs w:val="21"/>
                                  <w:lang w:eastAsia="en-AU"/>
                                  <w14:ligatures w14:val="none"/>
                                </w:rPr>
                                <w:t xml:space="preserve">Are you changing jobs soon and going to have a new email address? Let us know if you change your email address to keep receiving our eNewsletter. Contact us at </w:t>
                              </w:r>
                              <w:hyperlink r:id="rId31" w:tgtFrame="_blank" w:history="1">
                                <w:r w:rsidRPr="00F20C88">
                                  <w:rPr>
                                    <w:rFonts w:ascii="Arial" w:eastAsia="Times New Roman" w:hAnsi="Arial" w:cs="Arial"/>
                                    <w:color w:val="007C89"/>
                                    <w:kern w:val="0"/>
                                    <w:sz w:val="21"/>
                                    <w:szCs w:val="21"/>
                                    <w:u w:val="single"/>
                                    <w:lang w:eastAsia="en-AU"/>
                                    <w14:ligatures w14:val="none"/>
                                  </w:rPr>
                                  <w:t>info@vdwc.vic.gov.au</w:t>
                                </w:r>
                              </w:hyperlink>
                              <w:r w:rsidRPr="00F20C88">
                                <w:rPr>
                                  <w:rFonts w:ascii="Arial" w:eastAsia="Times New Roman" w:hAnsi="Arial" w:cs="Arial"/>
                                  <w:color w:val="202020"/>
                                  <w:kern w:val="0"/>
                                  <w:sz w:val="21"/>
                                  <w:szCs w:val="21"/>
                                  <w:lang w:eastAsia="en-AU"/>
                                  <w14:ligatures w14:val="none"/>
                                </w:rPr>
                                <w:t xml:space="preserve"> and we will update your details. </w:t>
                              </w:r>
                            </w:p>
                          </w:tc>
                        </w:tr>
                      </w:tbl>
                      <w:p w14:paraId="7EA6BFCD"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148100E"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454947D7"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3D9BC6E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F20C88" w:rsidRPr="00F20C88" w14:paraId="10C5DECA" w14:textId="77777777">
                    <w:trPr>
                      <w:jc w:val="center"/>
                      <w:hidden/>
                    </w:trPr>
                    <w:tc>
                      <w:tcPr>
                        <w:tcW w:w="0" w:type="auto"/>
                        <w:hideMark/>
                      </w:tcPr>
                      <w:p w14:paraId="2755EDE1"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F20C88" w:rsidRPr="00F20C88" w14:paraId="6A912FA9"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F20C88" w:rsidRPr="00F20C88" w14:paraId="09152C2D" w14:textId="77777777">
                                <w:tc>
                                  <w:tcPr>
                                    <w:tcW w:w="0" w:type="auto"/>
                                    <w:shd w:val="clear" w:color="auto" w:fill="404040"/>
                                    <w:tcMar>
                                      <w:top w:w="270" w:type="dxa"/>
                                      <w:left w:w="270" w:type="dxa"/>
                                      <w:bottom w:w="270" w:type="dxa"/>
                                      <w:right w:w="270" w:type="dxa"/>
                                    </w:tcMar>
                                    <w:hideMark/>
                                  </w:tcPr>
                                  <w:p w14:paraId="2693A45C" w14:textId="77777777" w:rsidR="00F20C88" w:rsidRPr="00F20C88" w:rsidRDefault="00F20C88" w:rsidP="00F20C88">
                                    <w:pPr>
                                      <w:spacing w:after="0" w:line="480" w:lineRule="auto"/>
                                      <w:jc w:val="center"/>
                                      <w:rPr>
                                        <w:rFonts w:ascii="Helvetica" w:eastAsia="Times New Roman" w:hAnsi="Helvetica" w:cs="Helvetica"/>
                                        <w:color w:val="F2F2F2"/>
                                        <w:kern w:val="0"/>
                                        <w:sz w:val="21"/>
                                        <w:szCs w:val="21"/>
                                        <w:lang w:eastAsia="en-AU"/>
                                        <w14:ligatures w14:val="none"/>
                                      </w:rPr>
                                    </w:pPr>
                                    <w:r w:rsidRPr="00F20C88">
                                      <w:rPr>
                                        <w:rFonts w:ascii="Helvetica" w:eastAsia="Times New Roman" w:hAnsi="Helvetica" w:cs="Helvetica"/>
                                        <w:b/>
                                        <w:bCs/>
                                        <w:color w:val="ADD8E6"/>
                                        <w:kern w:val="0"/>
                                        <w:sz w:val="33"/>
                                        <w:szCs w:val="33"/>
                                        <w:lang w:eastAsia="en-AU"/>
                                        <w14:ligatures w14:val="none"/>
                                      </w:rPr>
                                      <w:t>Keep in touch</w:t>
                                    </w:r>
                                    <w:r w:rsidRPr="00F20C88">
                                      <w:rPr>
                                        <w:rFonts w:ascii="Helvetica" w:eastAsia="Times New Roman" w:hAnsi="Helvetica" w:cs="Helvetica"/>
                                        <w:color w:val="F2F2F2"/>
                                        <w:kern w:val="0"/>
                                        <w:sz w:val="21"/>
                                        <w:szCs w:val="21"/>
                                        <w:lang w:eastAsia="en-AU"/>
                                        <w14:ligatures w14:val="none"/>
                                      </w:rPr>
                                      <w:br/>
                                    </w:r>
                                    <w:r w:rsidRPr="00F20C88">
                                      <w:rPr>
                                        <w:rFonts w:ascii="Helvetica" w:eastAsia="Times New Roman" w:hAnsi="Helvetica" w:cs="Helvetica"/>
                                        <w:color w:val="F2F2F2"/>
                                        <w:kern w:val="0"/>
                                        <w:sz w:val="21"/>
                                        <w:szCs w:val="21"/>
                                        <w:lang w:eastAsia="en-AU"/>
                                        <w14:ligatures w14:val="none"/>
                                      </w:rPr>
                                      <w:br/>
                                    </w:r>
                                    <w:r w:rsidRPr="00F20C88">
                                      <w:rPr>
                                        <w:rFonts w:ascii="Helvetica" w:eastAsia="Times New Roman" w:hAnsi="Helvetica" w:cs="Helvetica"/>
                                        <w:b/>
                                        <w:bCs/>
                                        <w:color w:val="FFFFFF"/>
                                        <w:kern w:val="0"/>
                                        <w:sz w:val="27"/>
                                        <w:szCs w:val="27"/>
                                        <w:lang w:eastAsia="en-AU"/>
                                        <w14:ligatures w14:val="none"/>
                                      </w:rPr>
                                      <w:t>If our e-newsletter was forwarded to you and you'd like to subscribe please go to:</w:t>
                                    </w:r>
                                    <w:r w:rsidRPr="00F20C88">
                                      <w:rPr>
                                        <w:rFonts w:ascii="Helvetica" w:eastAsia="Times New Roman" w:hAnsi="Helvetica" w:cs="Helvetica"/>
                                        <w:color w:val="F2F2F2"/>
                                        <w:kern w:val="0"/>
                                        <w:sz w:val="27"/>
                                        <w:szCs w:val="27"/>
                                        <w:lang w:eastAsia="en-AU"/>
                                        <w14:ligatures w14:val="none"/>
                                      </w:rPr>
                                      <w:t xml:space="preserve"> </w:t>
                                    </w:r>
                                    <w:hyperlink r:id="rId32" w:tgtFrame="_blank" w:history="1">
                                      <w:r w:rsidRPr="00F20C88">
                                        <w:rPr>
                                          <w:rFonts w:ascii="Aptos" w:eastAsia="Times New Roman" w:hAnsi="Aptos" w:cs="Aptos"/>
                                          <w:color w:val="ADD8E6"/>
                                          <w:kern w:val="0"/>
                                          <w:sz w:val="27"/>
                                          <w:szCs w:val="27"/>
                                          <w:u w:val="single"/>
                                          <w:lang w:eastAsia="en-AU"/>
                                          <w14:ligatures w14:val="none"/>
                                        </w:rPr>
                                        <w:t>vdwc.vic.gov.au/subscribe</w:t>
                                      </w:r>
                                    </w:hyperlink>
                                    <w:r w:rsidRPr="00F20C88">
                                      <w:rPr>
                                        <w:rFonts w:ascii="Helvetica" w:eastAsia="Times New Roman" w:hAnsi="Helvetica" w:cs="Helvetica"/>
                                        <w:color w:val="F2F2F2"/>
                                        <w:kern w:val="0"/>
                                        <w:sz w:val="27"/>
                                        <w:szCs w:val="27"/>
                                        <w:lang w:eastAsia="en-AU"/>
                                        <w14:ligatures w14:val="none"/>
                                      </w:rPr>
                                      <w:br/>
                                    </w:r>
                                    <w:r w:rsidRPr="00F20C88">
                                      <w:rPr>
                                        <w:rFonts w:ascii="Helvetica" w:eastAsia="Times New Roman" w:hAnsi="Helvetica" w:cs="Helvetica"/>
                                        <w:color w:val="F2F2F2"/>
                                        <w:kern w:val="0"/>
                                        <w:sz w:val="27"/>
                                        <w:szCs w:val="27"/>
                                        <w:lang w:eastAsia="en-AU"/>
                                        <w14:ligatures w14:val="none"/>
                                      </w:rPr>
                                      <w:br/>
                                    </w:r>
                                    <w:r w:rsidRPr="00F20C88">
                                      <w:rPr>
                                        <w:rFonts w:ascii="Helvetica" w:eastAsia="Times New Roman" w:hAnsi="Helvetica" w:cs="Helvetica"/>
                                        <w:b/>
                                        <w:bCs/>
                                        <w:color w:val="FFFFFF"/>
                                        <w:kern w:val="0"/>
                                        <w:sz w:val="27"/>
                                        <w:szCs w:val="27"/>
                                        <w:lang w:eastAsia="en-AU"/>
                                        <w14:ligatures w14:val="none"/>
                                      </w:rPr>
                                      <w:t>If you have any questions or comments, please get in touch via our website</w:t>
                                    </w:r>
                                    <w:r w:rsidRPr="00F20C88">
                                      <w:rPr>
                                        <w:rFonts w:ascii="Helvetica" w:eastAsia="Times New Roman" w:hAnsi="Helvetica" w:cs="Helvetica"/>
                                        <w:b/>
                                        <w:bCs/>
                                        <w:color w:val="F2F2F2"/>
                                        <w:kern w:val="0"/>
                                        <w:sz w:val="27"/>
                                        <w:szCs w:val="27"/>
                                        <w:lang w:eastAsia="en-AU"/>
                                        <w14:ligatures w14:val="none"/>
                                      </w:rPr>
                                      <w:t> </w:t>
                                    </w:r>
                                    <w:hyperlink r:id="rId33" w:tgtFrame="_blank" w:history="1">
                                      <w:r w:rsidRPr="00F20C88">
                                        <w:rPr>
                                          <w:rFonts w:ascii="Aptos" w:eastAsia="Times New Roman" w:hAnsi="Aptos" w:cs="Aptos"/>
                                          <w:color w:val="ADD8E6"/>
                                          <w:kern w:val="0"/>
                                          <w:sz w:val="27"/>
                                          <w:szCs w:val="27"/>
                                          <w:u w:val="single"/>
                                          <w:lang w:eastAsia="en-AU"/>
                                          <w14:ligatures w14:val="none"/>
                                        </w:rPr>
                                        <w:t>Contact us</w:t>
                                      </w:r>
                                    </w:hyperlink>
                                    <w:r w:rsidRPr="00F20C88">
                                      <w:rPr>
                                        <w:rFonts w:ascii="Helvetica" w:eastAsia="Times New Roman" w:hAnsi="Helvetica" w:cs="Helvetica"/>
                                        <w:b/>
                                        <w:bCs/>
                                        <w:color w:val="F2F2F2"/>
                                        <w:kern w:val="0"/>
                                        <w:sz w:val="27"/>
                                        <w:szCs w:val="27"/>
                                        <w:lang w:eastAsia="en-AU"/>
                                        <w14:ligatures w14:val="none"/>
                                      </w:rPr>
                                      <w:t> </w:t>
                                    </w:r>
                                    <w:r w:rsidRPr="00F20C88">
                                      <w:rPr>
                                        <w:rFonts w:ascii="Helvetica" w:eastAsia="Times New Roman" w:hAnsi="Helvetica" w:cs="Helvetica"/>
                                        <w:b/>
                                        <w:bCs/>
                                        <w:color w:val="FFFFFF"/>
                                        <w:kern w:val="0"/>
                                        <w:sz w:val="27"/>
                                        <w:szCs w:val="27"/>
                                        <w:lang w:eastAsia="en-AU"/>
                                        <w14:ligatures w14:val="none"/>
                                      </w:rPr>
                                      <w:t>page, send an email</w:t>
                                    </w:r>
                                    <w:r w:rsidRPr="00F20C88">
                                      <w:rPr>
                                        <w:rFonts w:ascii="Helvetica" w:eastAsia="Times New Roman" w:hAnsi="Helvetica" w:cs="Helvetica"/>
                                        <w:b/>
                                        <w:bCs/>
                                        <w:color w:val="F2F2F2"/>
                                        <w:kern w:val="0"/>
                                        <w:sz w:val="27"/>
                                        <w:szCs w:val="27"/>
                                        <w:lang w:eastAsia="en-AU"/>
                                        <w14:ligatures w14:val="none"/>
                                      </w:rPr>
                                      <w:t xml:space="preserve"> </w:t>
                                    </w:r>
                                    <w:r w:rsidRPr="00F20C88">
                                      <w:rPr>
                                        <w:rFonts w:ascii="Helvetica" w:eastAsia="Times New Roman" w:hAnsi="Helvetica" w:cs="Helvetica"/>
                                        <w:b/>
                                        <w:bCs/>
                                        <w:color w:val="FFFFFF"/>
                                        <w:kern w:val="0"/>
                                        <w:sz w:val="27"/>
                                        <w:szCs w:val="27"/>
                                        <w:lang w:eastAsia="en-AU"/>
                                        <w14:ligatures w14:val="none"/>
                                      </w:rPr>
                                      <w:t>to</w:t>
                                    </w:r>
                                    <w:r w:rsidRPr="00F20C88">
                                      <w:rPr>
                                        <w:rFonts w:ascii="Helvetica" w:eastAsia="Times New Roman" w:hAnsi="Helvetica" w:cs="Helvetica"/>
                                        <w:b/>
                                        <w:bCs/>
                                        <w:color w:val="F2F2F2"/>
                                        <w:kern w:val="0"/>
                                        <w:sz w:val="27"/>
                                        <w:szCs w:val="27"/>
                                        <w:lang w:eastAsia="en-AU"/>
                                        <w14:ligatures w14:val="none"/>
                                      </w:rPr>
                                      <w:t> </w:t>
                                    </w:r>
                                    <w:hyperlink r:id="rId34" w:tgtFrame="_blank" w:history="1">
                                      <w:r w:rsidRPr="00F20C88">
                                        <w:rPr>
                                          <w:rFonts w:ascii="Aptos" w:eastAsia="Times New Roman" w:hAnsi="Aptos" w:cs="Aptos"/>
                                          <w:color w:val="ADD8E6"/>
                                          <w:kern w:val="0"/>
                                          <w:sz w:val="27"/>
                                          <w:szCs w:val="27"/>
                                          <w:u w:val="single"/>
                                          <w:lang w:eastAsia="en-AU"/>
                                          <w14:ligatures w14:val="none"/>
                                        </w:rPr>
                                        <w:t>info@vdwc.vic.gov.au</w:t>
                                      </w:r>
                                    </w:hyperlink>
                                    <w:r w:rsidRPr="00F20C88">
                                      <w:rPr>
                                        <w:rFonts w:ascii="Helvetica" w:eastAsia="Times New Roman" w:hAnsi="Helvetica" w:cs="Helvetica"/>
                                        <w:b/>
                                        <w:bCs/>
                                        <w:color w:val="F2F2F2"/>
                                        <w:kern w:val="0"/>
                                        <w:sz w:val="27"/>
                                        <w:szCs w:val="27"/>
                                        <w:lang w:eastAsia="en-AU"/>
                                        <w14:ligatures w14:val="none"/>
                                      </w:rPr>
                                      <w:t> </w:t>
                                    </w:r>
                                    <w:r w:rsidRPr="00F20C88">
                                      <w:rPr>
                                        <w:rFonts w:ascii="Helvetica" w:eastAsia="Times New Roman" w:hAnsi="Helvetica" w:cs="Helvetica"/>
                                        <w:b/>
                                        <w:bCs/>
                                        <w:color w:val="FFFFFF"/>
                                        <w:kern w:val="0"/>
                                        <w:sz w:val="27"/>
                                        <w:szCs w:val="27"/>
                                        <w:lang w:eastAsia="en-AU"/>
                                        <w14:ligatures w14:val="none"/>
                                      </w:rPr>
                                      <w:t>or call us on 1800 497 132.</w:t>
                                    </w:r>
                                    <w:r w:rsidRPr="00F20C88">
                                      <w:rPr>
                                        <w:rFonts w:ascii="Helvetica" w:eastAsia="Times New Roman" w:hAnsi="Helvetica" w:cs="Helvetica"/>
                                        <w:b/>
                                        <w:bCs/>
                                        <w:color w:val="F2F2F2"/>
                                        <w:kern w:val="0"/>
                                        <w:sz w:val="27"/>
                                        <w:szCs w:val="27"/>
                                        <w:lang w:eastAsia="en-AU"/>
                                        <w14:ligatures w14:val="none"/>
                                      </w:rPr>
                                      <w:br/>
                                    </w:r>
                                    <w:r w:rsidRPr="00F20C88">
                                      <w:rPr>
                                        <w:rFonts w:ascii="Helvetica" w:eastAsia="Times New Roman" w:hAnsi="Helvetica" w:cs="Helvetica"/>
                                        <w:b/>
                                        <w:bCs/>
                                        <w:color w:val="F2F2F2"/>
                                        <w:kern w:val="0"/>
                                        <w:sz w:val="27"/>
                                        <w:szCs w:val="27"/>
                                        <w:lang w:eastAsia="en-AU"/>
                                        <w14:ligatures w14:val="none"/>
                                      </w:rPr>
                                      <w:br/>
                                    </w:r>
                                    <w:r w:rsidRPr="00F20C88">
                                      <w:rPr>
                                        <w:rFonts w:ascii="Helvetica" w:eastAsia="Times New Roman" w:hAnsi="Helvetica" w:cs="Helvetica"/>
                                        <w:b/>
                                        <w:bCs/>
                                        <w:color w:val="FFFFFF"/>
                                        <w:kern w:val="0"/>
                                        <w:sz w:val="27"/>
                                        <w:szCs w:val="27"/>
                                        <w:lang w:eastAsia="en-AU"/>
                                        <w14:ligatures w14:val="none"/>
                                      </w:rPr>
                                      <w:t>For more information visit</w:t>
                                    </w:r>
                                    <w:r w:rsidRPr="00F20C88">
                                      <w:rPr>
                                        <w:rFonts w:ascii="Helvetica" w:eastAsia="Times New Roman" w:hAnsi="Helvetica" w:cs="Helvetica"/>
                                        <w:b/>
                                        <w:bCs/>
                                        <w:color w:val="F2F2F2"/>
                                        <w:kern w:val="0"/>
                                        <w:sz w:val="27"/>
                                        <w:szCs w:val="27"/>
                                        <w:lang w:eastAsia="en-AU"/>
                                        <w14:ligatures w14:val="none"/>
                                      </w:rPr>
                                      <w:t xml:space="preserve"> </w:t>
                                    </w:r>
                                    <w:hyperlink r:id="rId35" w:tgtFrame="_blank" w:history="1">
                                      <w:r w:rsidRPr="00F20C88">
                                        <w:rPr>
                                          <w:rFonts w:ascii="Aptos" w:eastAsia="Times New Roman" w:hAnsi="Aptos" w:cs="Aptos"/>
                                          <w:color w:val="ADD8E6"/>
                                          <w:kern w:val="0"/>
                                          <w:sz w:val="27"/>
                                          <w:szCs w:val="27"/>
                                          <w:u w:val="single"/>
                                          <w:lang w:eastAsia="en-AU"/>
                                          <w14:ligatures w14:val="none"/>
                                        </w:rPr>
                                        <w:t>vdwc.vic.gov.au</w:t>
                                      </w:r>
                                    </w:hyperlink>
                                  </w:p>
                                </w:tc>
                              </w:tr>
                            </w:tbl>
                            <w:p w14:paraId="0C4C6A28"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EDE49E6"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200A3E2"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C2B6A49"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r w:rsidR="00F20C88" w:rsidRPr="00F20C88" w14:paraId="69EB9697" w14:textId="77777777" w:rsidTr="00F20C88">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20C88" w:rsidRPr="00F20C88" w14:paraId="2E1ABB4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20C88" w:rsidRPr="00F20C88" w14:paraId="678DB73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20C88" w:rsidRPr="00F20C88" w14:paraId="5284093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825"/>
                              </w:tblGrid>
                              <w:tr w:rsidR="00F20C88" w:rsidRPr="00F20C88" w14:paraId="44B8F13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645"/>
                                    </w:tblGrid>
                                    <w:tr w:rsidR="00F20C88" w:rsidRPr="00F20C88" w14:paraId="38E98D48"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20C88" w:rsidRPr="00F20C88" w14:paraId="2DBBE9D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20C88" w:rsidRPr="00F20C88" w14:paraId="541D5B4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0C88" w:rsidRPr="00F20C88" w14:paraId="44E41968" w14:textId="77777777">
                                                        <w:tc>
                                                          <w:tcPr>
                                                            <w:tcW w:w="360" w:type="dxa"/>
                                                            <w:vAlign w:val="center"/>
                                                            <w:hideMark/>
                                                          </w:tcPr>
                                                          <w:p w14:paraId="3858E208" w14:textId="77777777" w:rsidR="00F20C88" w:rsidRPr="00F20C88" w:rsidRDefault="00F20C88" w:rsidP="00F20C88">
                                                            <w:pPr>
                                                              <w:spacing w:after="0" w:line="240" w:lineRule="auto"/>
                                                              <w:jc w:val="center"/>
                                                              <w:rPr>
                                                                <w:rFonts w:ascii="Aptos" w:eastAsia="Times New Roman" w:hAnsi="Aptos" w:cs="Aptos"/>
                                                                <w:kern w:val="0"/>
                                                                <w:sz w:val="24"/>
                                                                <w:szCs w:val="24"/>
                                                                <w:lang w:eastAsia="en-AU"/>
                                                                <w14:ligatures w14:val="none"/>
                                                              </w:rPr>
                                                            </w:pPr>
                                                            <w:r w:rsidRPr="00F20C88">
                                                              <w:rPr>
                                                                <w:rFonts w:ascii="Aptos" w:eastAsia="Times New Roman" w:hAnsi="Aptos" w:cs="Aptos"/>
                                                                <w:noProof/>
                                                                <w:color w:val="0000FF"/>
                                                                <w:kern w:val="0"/>
                                                                <w:sz w:val="24"/>
                                                                <w:szCs w:val="24"/>
                                                                <w:u w:val="single"/>
                                                                <w:lang w:eastAsia="en-AU"/>
                                                                <w14:ligatures w14:val="none"/>
                                                              </w:rPr>
                                                              <w:lastRenderedPageBreak/>
                                                              <w:drawing>
                                                                <wp:inline distT="0" distB="0" distL="0" distR="0" wp14:anchorId="162C330D" wp14:editId="38AF29E7">
                                                                  <wp:extent cx="228600" cy="228600"/>
                                                                  <wp:effectExtent l="0" t="0" r="0" b="0"/>
                                                                  <wp:docPr id="40" name="Picture 16" descr="Facebook">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ceboo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DAF9613"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5447151"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D05FC60"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20C88" w:rsidRPr="00F20C88" w14:paraId="3204854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20C88" w:rsidRPr="00F20C88" w14:paraId="153C3B7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0C88" w:rsidRPr="00F20C88" w14:paraId="34D6E722" w14:textId="77777777">
                                                        <w:tc>
                                                          <w:tcPr>
                                                            <w:tcW w:w="360" w:type="dxa"/>
                                                            <w:vAlign w:val="center"/>
                                                            <w:hideMark/>
                                                          </w:tcPr>
                                                          <w:p w14:paraId="09AFB59C" w14:textId="77777777" w:rsidR="00F20C88" w:rsidRPr="00F20C88" w:rsidRDefault="00F20C88" w:rsidP="00F20C88">
                                                            <w:pPr>
                                                              <w:spacing w:after="0" w:line="240" w:lineRule="auto"/>
                                                              <w:jc w:val="center"/>
                                                              <w:rPr>
                                                                <w:rFonts w:ascii="Aptos" w:eastAsia="Times New Roman" w:hAnsi="Aptos" w:cs="Aptos"/>
                                                                <w:kern w:val="0"/>
                                                                <w:sz w:val="24"/>
                                                                <w:szCs w:val="24"/>
                                                                <w:lang w:eastAsia="en-AU"/>
                                                                <w14:ligatures w14:val="none"/>
                                                              </w:rPr>
                                                            </w:pPr>
                                                            <w:r w:rsidRPr="00F20C88">
                                                              <w:rPr>
                                                                <w:rFonts w:ascii="Aptos" w:eastAsia="Times New Roman" w:hAnsi="Aptos" w:cs="Aptos"/>
                                                                <w:noProof/>
                                                                <w:color w:val="0000FF"/>
                                                                <w:kern w:val="0"/>
                                                                <w:sz w:val="24"/>
                                                                <w:szCs w:val="24"/>
                                                                <w:u w:val="single"/>
                                                                <w:lang w:eastAsia="en-AU"/>
                                                                <w14:ligatures w14:val="none"/>
                                                              </w:rPr>
                                                              <w:drawing>
                                                                <wp:inline distT="0" distB="0" distL="0" distR="0" wp14:anchorId="32E754E4" wp14:editId="6FB07DBA">
                                                                  <wp:extent cx="228600" cy="228600"/>
                                                                  <wp:effectExtent l="0" t="0" r="0" b="0"/>
                                                                  <wp:docPr id="41" name="Picture 15" descr="Instagram">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tagr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6DC570"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42C24602"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7279EABA"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20C88" w:rsidRPr="00F20C88" w14:paraId="193E9FA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20C88" w:rsidRPr="00F20C88" w14:paraId="110B143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0C88" w:rsidRPr="00F20C88" w14:paraId="03088126" w14:textId="77777777">
                                                        <w:tc>
                                                          <w:tcPr>
                                                            <w:tcW w:w="360" w:type="dxa"/>
                                                            <w:vAlign w:val="center"/>
                                                            <w:hideMark/>
                                                          </w:tcPr>
                                                          <w:p w14:paraId="4A2EDE07" w14:textId="77777777" w:rsidR="00F20C88" w:rsidRPr="00F20C88" w:rsidRDefault="00F20C88" w:rsidP="00F20C88">
                                                            <w:pPr>
                                                              <w:spacing w:after="0" w:line="240" w:lineRule="auto"/>
                                                              <w:jc w:val="center"/>
                                                              <w:rPr>
                                                                <w:rFonts w:ascii="Aptos" w:eastAsia="Times New Roman" w:hAnsi="Aptos" w:cs="Aptos"/>
                                                                <w:kern w:val="0"/>
                                                                <w:sz w:val="24"/>
                                                                <w:szCs w:val="24"/>
                                                                <w:lang w:eastAsia="en-AU"/>
                                                                <w14:ligatures w14:val="none"/>
                                                              </w:rPr>
                                                            </w:pPr>
                                                            <w:r w:rsidRPr="00F20C88">
                                                              <w:rPr>
                                                                <w:rFonts w:ascii="Aptos" w:eastAsia="Times New Roman" w:hAnsi="Aptos" w:cs="Aptos"/>
                                                                <w:noProof/>
                                                                <w:color w:val="0000FF"/>
                                                                <w:kern w:val="0"/>
                                                                <w:sz w:val="24"/>
                                                                <w:szCs w:val="24"/>
                                                                <w:u w:val="single"/>
                                                                <w:lang w:eastAsia="en-AU"/>
                                                                <w14:ligatures w14:val="none"/>
                                                              </w:rPr>
                                                              <w:drawing>
                                                                <wp:inline distT="0" distB="0" distL="0" distR="0" wp14:anchorId="60D42CAC" wp14:editId="46C2B619">
                                                                  <wp:extent cx="228600" cy="228600"/>
                                                                  <wp:effectExtent l="0" t="0" r="0" b="0"/>
                                                                  <wp:docPr id="42" name="Picture 14" descr="LinkedIn">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nked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84F30AB"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7113A219"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127FAC34"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20C88" w:rsidRPr="00F20C88" w14:paraId="7F14B20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20C88" w:rsidRPr="00F20C88" w14:paraId="7773B0A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0C88" w:rsidRPr="00F20C88" w14:paraId="17A8E344" w14:textId="77777777">
                                                        <w:tc>
                                                          <w:tcPr>
                                                            <w:tcW w:w="360" w:type="dxa"/>
                                                            <w:vAlign w:val="center"/>
                                                            <w:hideMark/>
                                                          </w:tcPr>
                                                          <w:p w14:paraId="46FDF4E6" w14:textId="77777777" w:rsidR="00F20C88" w:rsidRPr="00F20C88" w:rsidRDefault="00F20C88" w:rsidP="00F20C88">
                                                            <w:pPr>
                                                              <w:spacing w:after="0" w:line="240" w:lineRule="auto"/>
                                                              <w:jc w:val="center"/>
                                                              <w:rPr>
                                                                <w:rFonts w:ascii="Aptos" w:eastAsia="Times New Roman" w:hAnsi="Aptos" w:cs="Aptos"/>
                                                                <w:kern w:val="0"/>
                                                                <w:sz w:val="24"/>
                                                                <w:szCs w:val="24"/>
                                                                <w:lang w:eastAsia="en-AU"/>
                                                                <w14:ligatures w14:val="none"/>
                                                              </w:rPr>
                                                            </w:pPr>
                                                            <w:r w:rsidRPr="00F20C88">
                                                              <w:rPr>
                                                                <w:rFonts w:ascii="Aptos" w:eastAsia="Times New Roman" w:hAnsi="Aptos" w:cs="Aptos"/>
                                                                <w:noProof/>
                                                                <w:color w:val="0000FF"/>
                                                                <w:kern w:val="0"/>
                                                                <w:sz w:val="24"/>
                                                                <w:szCs w:val="24"/>
                                                                <w:u w:val="single"/>
                                                                <w:lang w:eastAsia="en-AU"/>
                                                                <w14:ligatures w14:val="none"/>
                                                              </w:rPr>
                                                              <w:drawing>
                                                                <wp:inline distT="0" distB="0" distL="0" distR="0" wp14:anchorId="36D0C156" wp14:editId="0195DB6F">
                                                                  <wp:extent cx="228600" cy="228600"/>
                                                                  <wp:effectExtent l="0" t="0" r="0" b="0"/>
                                                                  <wp:docPr id="43" name="Picture 13" descr="Website">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bsi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2354A9"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2C4C1D81"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7FDCFE4"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F20C88" w:rsidRPr="00F20C88" w14:paraId="2178FAD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20C88" w:rsidRPr="00F20C88" w14:paraId="5306FA2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0C88" w:rsidRPr="00F20C88" w14:paraId="5FD36272" w14:textId="77777777">
                                                        <w:tc>
                                                          <w:tcPr>
                                                            <w:tcW w:w="360" w:type="dxa"/>
                                                            <w:vAlign w:val="center"/>
                                                            <w:hideMark/>
                                                          </w:tcPr>
                                                          <w:p w14:paraId="3F1D3DA9" w14:textId="77777777" w:rsidR="00F20C88" w:rsidRPr="00F20C88" w:rsidRDefault="00F20C88" w:rsidP="00F20C88">
                                                            <w:pPr>
                                                              <w:spacing w:after="0" w:line="240" w:lineRule="auto"/>
                                                              <w:jc w:val="center"/>
                                                              <w:rPr>
                                                                <w:rFonts w:ascii="Aptos" w:eastAsia="Times New Roman" w:hAnsi="Aptos" w:cs="Aptos"/>
                                                                <w:kern w:val="0"/>
                                                                <w:sz w:val="24"/>
                                                                <w:szCs w:val="24"/>
                                                                <w:lang w:eastAsia="en-AU"/>
                                                                <w14:ligatures w14:val="none"/>
                                                              </w:rPr>
                                                            </w:pPr>
                                                            <w:r w:rsidRPr="00F20C88">
                                                              <w:rPr>
                                                                <w:rFonts w:ascii="Aptos" w:eastAsia="Times New Roman" w:hAnsi="Aptos" w:cs="Aptos"/>
                                                                <w:noProof/>
                                                                <w:color w:val="0000FF"/>
                                                                <w:kern w:val="0"/>
                                                                <w:sz w:val="24"/>
                                                                <w:szCs w:val="24"/>
                                                                <w:u w:val="single"/>
                                                                <w:lang w:eastAsia="en-AU"/>
                                                                <w14:ligatures w14:val="none"/>
                                                              </w:rPr>
                                                              <w:drawing>
                                                                <wp:inline distT="0" distB="0" distL="0" distR="0" wp14:anchorId="6D0FE6F8" wp14:editId="161CBA66">
                                                                  <wp:extent cx="228600" cy="228600"/>
                                                                  <wp:effectExtent l="0" t="0" r="0" b="0"/>
                                                                  <wp:docPr id="44" name="Picture 12" descr="Email">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m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B749863"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4DB7DBD3"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393B744D"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72DDDECA"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060A419E"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E615885"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2BB7F98" w14:textId="77777777" w:rsidR="00F20C88" w:rsidRPr="00F20C88" w:rsidRDefault="00F20C88" w:rsidP="00F20C88">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528FF440"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2E96C6C9"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F20C88" w:rsidRPr="00F20C88" w14:paraId="705B202B" w14:textId="77777777">
                    <w:trPr>
                      <w:hidden/>
                    </w:trPr>
                    <w:tc>
                      <w:tcPr>
                        <w:tcW w:w="0" w:type="auto"/>
                        <w:tcBorders>
                          <w:top w:val="single" w:sz="12" w:space="0" w:color="EEEEEE"/>
                          <w:left w:val="nil"/>
                          <w:bottom w:val="nil"/>
                          <w:right w:val="nil"/>
                        </w:tcBorders>
                        <w:vAlign w:val="center"/>
                        <w:hideMark/>
                      </w:tcPr>
                      <w:p w14:paraId="779A2A71"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c>
                  </w:tr>
                </w:tbl>
                <w:p w14:paraId="72EDF9D8"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6954D579" w14:textId="77777777" w:rsidR="00F20C88" w:rsidRPr="00F20C88" w:rsidRDefault="00F20C88" w:rsidP="00F20C88">
            <w:pPr>
              <w:spacing w:after="0" w:line="240" w:lineRule="auto"/>
              <w:rPr>
                <w:rFonts w:ascii="Aptos" w:eastAsia="Times New Roman" w:hAnsi="Aptos" w:cs="Aptos"/>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0C88" w:rsidRPr="00F20C88" w14:paraId="297A80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2F46FE9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0C88" w:rsidRPr="00F20C88" w14:paraId="524244F9" w14:textId="77777777">
                          <w:tc>
                            <w:tcPr>
                              <w:tcW w:w="0" w:type="auto"/>
                              <w:tcMar>
                                <w:top w:w="0" w:type="dxa"/>
                                <w:left w:w="270" w:type="dxa"/>
                                <w:bottom w:w="135" w:type="dxa"/>
                                <w:right w:w="270" w:type="dxa"/>
                              </w:tcMar>
                              <w:hideMark/>
                            </w:tcPr>
                            <w:p w14:paraId="768E7598" w14:textId="77777777" w:rsidR="00F20C88" w:rsidRPr="00F20C88" w:rsidRDefault="00F20C88" w:rsidP="00F20C88">
                              <w:pPr>
                                <w:spacing w:after="0" w:line="360" w:lineRule="auto"/>
                                <w:jc w:val="center"/>
                                <w:rPr>
                                  <w:rFonts w:ascii="Helvetica" w:eastAsia="Times New Roman" w:hAnsi="Helvetica" w:cs="Helvetica"/>
                                  <w:color w:val="656565"/>
                                  <w:kern w:val="0"/>
                                  <w:sz w:val="18"/>
                                  <w:szCs w:val="18"/>
                                  <w:lang w:eastAsia="en-AU"/>
                                  <w14:ligatures w14:val="none"/>
                                </w:rPr>
                              </w:pPr>
                              <w:r w:rsidRPr="00F20C88">
                                <w:rPr>
                                  <w:rFonts w:ascii="Helvetica" w:eastAsia="Times New Roman" w:hAnsi="Helvetica" w:cs="Helvetica"/>
                                  <w:b/>
                                  <w:bCs/>
                                  <w:color w:val="656565"/>
                                  <w:kern w:val="0"/>
                                  <w:sz w:val="18"/>
                                  <w:szCs w:val="18"/>
                                  <w:lang w:eastAsia="en-AU"/>
                                  <w14:ligatures w14:val="none"/>
                                </w:rPr>
                                <w:t>Our mailing address is:</w:t>
                              </w:r>
                              <w:r w:rsidRPr="00F20C88">
                                <w:rPr>
                                  <w:rFonts w:ascii="Helvetica" w:eastAsia="Times New Roman" w:hAnsi="Helvetica" w:cs="Helvetica"/>
                                  <w:color w:val="656565"/>
                                  <w:kern w:val="0"/>
                                  <w:sz w:val="18"/>
                                  <w:szCs w:val="18"/>
                                  <w:lang w:eastAsia="en-AU"/>
                                  <w14:ligatures w14:val="none"/>
                                </w:rPr>
                                <w:br/>
                                <w:t>Level 20, 570 Bourke Street, Melbourne, VIC 3182</w:t>
                              </w:r>
                              <w:r w:rsidRPr="00F20C88">
                                <w:rPr>
                                  <w:rFonts w:ascii="Helvetica" w:eastAsia="Times New Roman" w:hAnsi="Helvetica" w:cs="Helvetica"/>
                                  <w:color w:val="656565"/>
                                  <w:kern w:val="0"/>
                                  <w:sz w:val="18"/>
                                  <w:szCs w:val="18"/>
                                  <w:lang w:eastAsia="en-AU"/>
                                  <w14:ligatures w14:val="none"/>
                                </w:rPr>
                                <w:br/>
                              </w:r>
                              <w:r w:rsidRPr="00F20C88">
                                <w:rPr>
                                  <w:rFonts w:ascii="Helvetica" w:eastAsia="Times New Roman" w:hAnsi="Helvetica" w:cs="Helvetica"/>
                                  <w:color w:val="656565"/>
                                  <w:kern w:val="0"/>
                                  <w:sz w:val="18"/>
                                  <w:szCs w:val="18"/>
                                  <w:lang w:eastAsia="en-AU"/>
                                  <w14:ligatures w14:val="none"/>
                                </w:rPr>
                                <w:lastRenderedPageBreak/>
                                <w:br/>
                                <w:t>Want to change how you receive these emails?</w:t>
                              </w:r>
                              <w:r w:rsidRPr="00F20C88">
                                <w:rPr>
                                  <w:rFonts w:ascii="Helvetica" w:eastAsia="Times New Roman" w:hAnsi="Helvetica" w:cs="Helvetica"/>
                                  <w:color w:val="656565"/>
                                  <w:kern w:val="0"/>
                                  <w:sz w:val="18"/>
                                  <w:szCs w:val="18"/>
                                  <w:lang w:eastAsia="en-AU"/>
                                  <w14:ligatures w14:val="none"/>
                                </w:rPr>
                                <w:br/>
                                <w:t xml:space="preserve">You can </w:t>
                              </w:r>
                              <w:hyperlink r:id="rId44" w:history="1">
                                <w:r w:rsidRPr="00F20C88">
                                  <w:rPr>
                                    <w:rFonts w:ascii="Aptos" w:eastAsia="Times New Roman" w:hAnsi="Aptos" w:cs="Aptos"/>
                                    <w:color w:val="656565"/>
                                    <w:kern w:val="0"/>
                                    <w:sz w:val="18"/>
                                    <w:szCs w:val="18"/>
                                    <w:u w:val="single"/>
                                    <w:lang w:eastAsia="en-AU"/>
                                    <w14:ligatures w14:val="none"/>
                                  </w:rPr>
                                  <w:t>update your preferences</w:t>
                                </w:r>
                              </w:hyperlink>
                              <w:r w:rsidRPr="00F20C88">
                                <w:rPr>
                                  <w:rFonts w:ascii="Helvetica" w:eastAsia="Times New Roman" w:hAnsi="Helvetica" w:cs="Helvetica"/>
                                  <w:color w:val="656565"/>
                                  <w:kern w:val="0"/>
                                  <w:sz w:val="18"/>
                                  <w:szCs w:val="18"/>
                                  <w:lang w:eastAsia="en-AU"/>
                                  <w14:ligatures w14:val="none"/>
                                </w:rPr>
                                <w:t xml:space="preserve"> or </w:t>
                              </w:r>
                              <w:hyperlink r:id="rId45" w:history="1">
                                <w:r w:rsidRPr="00F20C88">
                                  <w:rPr>
                                    <w:rFonts w:ascii="Aptos" w:eastAsia="Times New Roman" w:hAnsi="Aptos" w:cs="Aptos"/>
                                    <w:color w:val="656565"/>
                                    <w:kern w:val="0"/>
                                    <w:sz w:val="18"/>
                                    <w:szCs w:val="18"/>
                                    <w:u w:val="single"/>
                                    <w:lang w:eastAsia="en-AU"/>
                                    <w14:ligatures w14:val="none"/>
                                  </w:rPr>
                                  <w:t>unsubscribe from this list</w:t>
                                </w:r>
                              </w:hyperlink>
                              <w:r w:rsidRPr="00F20C88">
                                <w:rPr>
                                  <w:rFonts w:ascii="Helvetica" w:eastAsia="Times New Roman" w:hAnsi="Helvetica" w:cs="Helvetica"/>
                                  <w:color w:val="656565"/>
                                  <w:kern w:val="0"/>
                                  <w:sz w:val="18"/>
                                  <w:szCs w:val="18"/>
                                  <w:lang w:eastAsia="en-AU"/>
                                  <w14:ligatures w14:val="none"/>
                                </w:rPr>
                                <w:t>.</w:t>
                              </w:r>
                            </w:p>
                          </w:tc>
                        </w:tr>
                      </w:tbl>
                      <w:p w14:paraId="535CEEEE"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1A10646"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5B9122A9" w14:textId="77777777" w:rsidR="00F20C88" w:rsidRPr="00F20C88" w:rsidRDefault="00F20C88" w:rsidP="00F20C88">
            <w:pPr>
              <w:spacing w:after="0" w:line="240" w:lineRule="auto"/>
              <w:rPr>
                <w:rFonts w:ascii="Times New Roman" w:eastAsia="Times New Roman" w:hAnsi="Times New Roman" w:cs="Times New Roman"/>
                <w:kern w:val="0"/>
                <w:sz w:val="20"/>
                <w:szCs w:val="20"/>
                <w:lang w:eastAsia="en-AU"/>
                <w14:ligatures w14:val="none"/>
              </w:rPr>
            </w:pPr>
          </w:p>
        </w:tc>
      </w:tr>
    </w:tbl>
    <w:p w14:paraId="0BD5A9B9" w14:textId="77777777" w:rsidR="00274497" w:rsidRDefault="00274497"/>
    <w:sectPr w:rsidR="00274497" w:rsidSect="00F20C88">
      <w:footerReference w:type="even" r:id="rId46"/>
      <w:footerReference w:type="default" r:id="rId47"/>
      <w:footerReference w:type="first" r:id="rId48"/>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6BE06" w14:textId="77777777" w:rsidR="00F20C88" w:rsidRDefault="00F20C88" w:rsidP="00F20C88">
      <w:pPr>
        <w:spacing w:after="0" w:line="240" w:lineRule="auto"/>
      </w:pPr>
      <w:r>
        <w:separator/>
      </w:r>
    </w:p>
  </w:endnote>
  <w:endnote w:type="continuationSeparator" w:id="0">
    <w:p w14:paraId="4ADBFC0A" w14:textId="77777777" w:rsidR="00F20C88" w:rsidRDefault="00F20C88" w:rsidP="00F20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49C4" w14:textId="36C73358" w:rsidR="00F20C88" w:rsidRDefault="00F20C88">
    <w:pPr>
      <w:pStyle w:val="Footer"/>
    </w:pPr>
    <w:r>
      <w:rPr>
        <w:noProof/>
      </w:rPr>
      <mc:AlternateContent>
        <mc:Choice Requires="wps">
          <w:drawing>
            <wp:anchor distT="0" distB="0" distL="0" distR="0" simplePos="0" relativeHeight="251659264" behindDoc="0" locked="0" layoutInCell="1" allowOverlap="1" wp14:anchorId="13098D11" wp14:editId="72E38604">
              <wp:simplePos x="635" y="635"/>
              <wp:positionH relativeFrom="page">
                <wp:align>center</wp:align>
              </wp:positionH>
              <wp:positionV relativeFrom="page">
                <wp:align>bottom</wp:align>
              </wp:positionV>
              <wp:extent cx="656590" cy="383540"/>
              <wp:effectExtent l="0" t="0" r="10160" b="0"/>
              <wp:wrapNone/>
              <wp:docPr id="201878097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04966C8" w14:textId="1AF8AF45" w:rsidR="00F20C88" w:rsidRPr="00F20C88" w:rsidRDefault="00F20C88" w:rsidP="00F20C88">
                          <w:pPr>
                            <w:spacing w:after="0"/>
                            <w:rPr>
                              <w:rFonts w:ascii="Arial Black" w:eastAsia="Arial Black" w:hAnsi="Arial Black" w:cs="Arial Black"/>
                              <w:noProof/>
                              <w:color w:val="000000"/>
                              <w:sz w:val="20"/>
                              <w:szCs w:val="20"/>
                            </w:rPr>
                          </w:pPr>
                          <w:r w:rsidRPr="00F20C8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098D11" id="_x0000_t202" coordsize="21600,21600" o:spt="202" path="m,l,21600r21600,l21600,xe">
              <v:stroke joinstyle="miter"/>
              <v:path gradientshapeok="t" o:connecttype="rect"/>
            </v:shapetype>
            <v:shape id="Text Box 2" o:spid="_x0000_s1026" type="#_x0000_t202" alt="OFFICIAL" style="position:absolute;margin-left:0;margin-top:0;width:51.7pt;height:30.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fill o:detectmouseclick="t"/>
              <v:textbox style="mso-fit-shape-to-text:t" inset="0,0,0,15pt">
                <w:txbxContent>
                  <w:p w14:paraId="004966C8" w14:textId="1AF8AF45" w:rsidR="00F20C88" w:rsidRPr="00F20C88" w:rsidRDefault="00F20C88" w:rsidP="00F20C88">
                    <w:pPr>
                      <w:spacing w:after="0"/>
                      <w:rPr>
                        <w:rFonts w:ascii="Arial Black" w:eastAsia="Arial Black" w:hAnsi="Arial Black" w:cs="Arial Black"/>
                        <w:noProof/>
                        <w:color w:val="000000"/>
                        <w:sz w:val="20"/>
                        <w:szCs w:val="20"/>
                      </w:rPr>
                    </w:pPr>
                    <w:r w:rsidRPr="00F20C8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30990" w14:textId="184878DB" w:rsidR="00F20C88" w:rsidRDefault="00F20C88">
    <w:pPr>
      <w:pStyle w:val="Footer"/>
    </w:pPr>
    <w:r>
      <w:rPr>
        <w:noProof/>
      </w:rPr>
      <mc:AlternateContent>
        <mc:Choice Requires="wps">
          <w:drawing>
            <wp:anchor distT="0" distB="0" distL="0" distR="0" simplePos="0" relativeHeight="251660288" behindDoc="0" locked="0" layoutInCell="1" allowOverlap="1" wp14:anchorId="2F512773" wp14:editId="3F54C9B2">
              <wp:simplePos x="914400" y="10071100"/>
              <wp:positionH relativeFrom="page">
                <wp:align>center</wp:align>
              </wp:positionH>
              <wp:positionV relativeFrom="page">
                <wp:align>bottom</wp:align>
              </wp:positionV>
              <wp:extent cx="656590" cy="383540"/>
              <wp:effectExtent l="0" t="0" r="10160" b="0"/>
              <wp:wrapNone/>
              <wp:docPr id="182294280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464C60F6" w14:textId="7B309255" w:rsidR="00F20C88" w:rsidRPr="00F20C88" w:rsidRDefault="00F20C88" w:rsidP="00F20C88">
                          <w:pPr>
                            <w:spacing w:after="0"/>
                            <w:rPr>
                              <w:rFonts w:ascii="Arial Black" w:eastAsia="Arial Black" w:hAnsi="Arial Black" w:cs="Arial Black"/>
                              <w:noProof/>
                              <w:color w:val="000000"/>
                              <w:sz w:val="20"/>
                              <w:szCs w:val="20"/>
                            </w:rPr>
                          </w:pPr>
                          <w:r w:rsidRPr="00F20C8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12773" id="_x0000_t202" coordsize="21600,21600" o:spt="202" path="m,l,21600r21600,l21600,xe">
              <v:stroke joinstyle="miter"/>
              <v:path gradientshapeok="t" o:connecttype="rect"/>
            </v:shapetype>
            <v:shape id="Text Box 3" o:spid="_x0000_s1027" type="#_x0000_t202" alt="OFFICIAL" style="position:absolute;margin-left:0;margin-top:0;width:51.7pt;height:30.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JCDwIAABwEAAAOAAAAZHJzL2Uyb0RvYy54bWysU99v2jAQfp+0/8Hy+0igA7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qaz6R1FJIVubm+mn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CnkkIPAgAA&#10;HAQAAA4AAAAAAAAAAAAAAAAALgIAAGRycy9lMm9Eb2MueG1sUEsBAi0AFAAGAAgAAAAhAKlETG/b&#10;AAAABAEAAA8AAAAAAAAAAAAAAAAAaQQAAGRycy9kb3ducmV2LnhtbFBLBQYAAAAABAAEAPMAAABx&#10;BQAAAAA=&#10;" filled="f" stroked="f">
              <v:fill o:detectmouseclick="t"/>
              <v:textbox style="mso-fit-shape-to-text:t" inset="0,0,0,15pt">
                <w:txbxContent>
                  <w:p w14:paraId="464C60F6" w14:textId="7B309255" w:rsidR="00F20C88" w:rsidRPr="00F20C88" w:rsidRDefault="00F20C88" w:rsidP="00F20C88">
                    <w:pPr>
                      <w:spacing w:after="0"/>
                      <w:rPr>
                        <w:rFonts w:ascii="Arial Black" w:eastAsia="Arial Black" w:hAnsi="Arial Black" w:cs="Arial Black"/>
                        <w:noProof/>
                        <w:color w:val="000000"/>
                        <w:sz w:val="20"/>
                        <w:szCs w:val="20"/>
                      </w:rPr>
                    </w:pPr>
                    <w:r w:rsidRPr="00F20C8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47DD" w14:textId="68AC7CBB" w:rsidR="00F20C88" w:rsidRDefault="00F20C88">
    <w:pPr>
      <w:pStyle w:val="Footer"/>
    </w:pPr>
    <w:r>
      <w:rPr>
        <w:noProof/>
      </w:rPr>
      <mc:AlternateContent>
        <mc:Choice Requires="wps">
          <w:drawing>
            <wp:anchor distT="0" distB="0" distL="0" distR="0" simplePos="0" relativeHeight="251658240" behindDoc="0" locked="0" layoutInCell="1" allowOverlap="1" wp14:anchorId="3C39EDCC" wp14:editId="352C5437">
              <wp:simplePos x="635" y="635"/>
              <wp:positionH relativeFrom="page">
                <wp:align>center</wp:align>
              </wp:positionH>
              <wp:positionV relativeFrom="page">
                <wp:align>bottom</wp:align>
              </wp:positionV>
              <wp:extent cx="656590" cy="383540"/>
              <wp:effectExtent l="0" t="0" r="10160" b="0"/>
              <wp:wrapNone/>
              <wp:docPr id="204660906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38BFFBF1" w14:textId="38312C4F" w:rsidR="00F20C88" w:rsidRPr="00F20C88" w:rsidRDefault="00F20C88" w:rsidP="00F20C88">
                          <w:pPr>
                            <w:spacing w:after="0"/>
                            <w:rPr>
                              <w:rFonts w:ascii="Arial Black" w:eastAsia="Arial Black" w:hAnsi="Arial Black" w:cs="Arial Black"/>
                              <w:noProof/>
                              <w:color w:val="000000"/>
                              <w:sz w:val="20"/>
                              <w:szCs w:val="20"/>
                            </w:rPr>
                          </w:pPr>
                          <w:r w:rsidRPr="00F20C8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39EDCC" id="_x0000_t202" coordsize="21600,21600" o:spt="202" path="m,l,21600r21600,l21600,xe">
              <v:stroke joinstyle="miter"/>
              <v:path gradientshapeok="t" o:connecttype="rect"/>
            </v:shapetype>
            <v:shape id="Text Box 1" o:spid="_x0000_s1028"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fill o:detectmouseclick="t"/>
              <v:textbox style="mso-fit-shape-to-text:t" inset="0,0,0,15pt">
                <w:txbxContent>
                  <w:p w14:paraId="38BFFBF1" w14:textId="38312C4F" w:rsidR="00F20C88" w:rsidRPr="00F20C88" w:rsidRDefault="00F20C88" w:rsidP="00F20C88">
                    <w:pPr>
                      <w:spacing w:after="0"/>
                      <w:rPr>
                        <w:rFonts w:ascii="Arial Black" w:eastAsia="Arial Black" w:hAnsi="Arial Black" w:cs="Arial Black"/>
                        <w:noProof/>
                        <w:color w:val="000000"/>
                        <w:sz w:val="20"/>
                        <w:szCs w:val="20"/>
                      </w:rPr>
                    </w:pPr>
                    <w:r w:rsidRPr="00F20C8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2729A" w14:textId="77777777" w:rsidR="00F20C88" w:rsidRDefault="00F20C88" w:rsidP="00F20C88">
      <w:pPr>
        <w:spacing w:after="0" w:line="240" w:lineRule="auto"/>
      </w:pPr>
      <w:r>
        <w:separator/>
      </w:r>
    </w:p>
  </w:footnote>
  <w:footnote w:type="continuationSeparator" w:id="0">
    <w:p w14:paraId="04F11950" w14:textId="77777777" w:rsidR="00F20C88" w:rsidRDefault="00F20C88" w:rsidP="00F20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DE6856"/>
    <w:multiLevelType w:val="multilevel"/>
    <w:tmpl w:val="FAAA0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7D4084"/>
    <w:multiLevelType w:val="multilevel"/>
    <w:tmpl w:val="9D263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8D2A31"/>
    <w:multiLevelType w:val="multilevel"/>
    <w:tmpl w:val="B3C89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8C6B07"/>
    <w:multiLevelType w:val="multilevel"/>
    <w:tmpl w:val="92660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58753644">
    <w:abstractNumId w:val="2"/>
  </w:num>
  <w:num w:numId="2" w16cid:durableId="555824127">
    <w:abstractNumId w:val="0"/>
  </w:num>
  <w:num w:numId="3" w16cid:durableId="1813327295">
    <w:abstractNumId w:val="3"/>
  </w:num>
  <w:num w:numId="4" w16cid:durableId="489905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C88"/>
    <w:rsid w:val="00274497"/>
    <w:rsid w:val="004213CC"/>
    <w:rsid w:val="009E5346"/>
    <w:rsid w:val="00A74AE9"/>
    <w:rsid w:val="00BD06CE"/>
    <w:rsid w:val="00C73EB1"/>
    <w:rsid w:val="00D10F59"/>
    <w:rsid w:val="00F20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B159"/>
  <w15:chartTrackingRefBased/>
  <w15:docId w15:val="{D10BA4CA-4013-45CC-B1EC-93F26C29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C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0C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0C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0C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0C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0C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C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C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C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C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0C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0C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0C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0C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0C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C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C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C88"/>
    <w:rPr>
      <w:rFonts w:eastAsiaTheme="majorEastAsia" w:cstheme="majorBidi"/>
      <w:color w:val="272727" w:themeColor="text1" w:themeTint="D8"/>
    </w:rPr>
  </w:style>
  <w:style w:type="paragraph" w:styleId="Title">
    <w:name w:val="Title"/>
    <w:basedOn w:val="Normal"/>
    <w:next w:val="Normal"/>
    <w:link w:val="TitleChar"/>
    <w:uiPriority w:val="10"/>
    <w:qFormat/>
    <w:rsid w:val="00F20C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C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C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C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C88"/>
    <w:pPr>
      <w:spacing w:before="160"/>
      <w:jc w:val="center"/>
    </w:pPr>
    <w:rPr>
      <w:i/>
      <w:iCs/>
      <w:color w:val="404040" w:themeColor="text1" w:themeTint="BF"/>
    </w:rPr>
  </w:style>
  <w:style w:type="character" w:customStyle="1" w:styleId="QuoteChar">
    <w:name w:val="Quote Char"/>
    <w:basedOn w:val="DefaultParagraphFont"/>
    <w:link w:val="Quote"/>
    <w:uiPriority w:val="29"/>
    <w:rsid w:val="00F20C88"/>
    <w:rPr>
      <w:i/>
      <w:iCs/>
      <w:color w:val="404040" w:themeColor="text1" w:themeTint="BF"/>
    </w:rPr>
  </w:style>
  <w:style w:type="paragraph" w:styleId="ListParagraph">
    <w:name w:val="List Paragraph"/>
    <w:basedOn w:val="Normal"/>
    <w:uiPriority w:val="34"/>
    <w:qFormat/>
    <w:rsid w:val="00F20C88"/>
    <w:pPr>
      <w:ind w:left="720"/>
      <w:contextualSpacing/>
    </w:pPr>
  </w:style>
  <w:style w:type="character" w:styleId="IntenseEmphasis">
    <w:name w:val="Intense Emphasis"/>
    <w:basedOn w:val="DefaultParagraphFont"/>
    <w:uiPriority w:val="21"/>
    <w:qFormat/>
    <w:rsid w:val="00F20C88"/>
    <w:rPr>
      <w:i/>
      <w:iCs/>
      <w:color w:val="2F5496" w:themeColor="accent1" w:themeShade="BF"/>
    </w:rPr>
  </w:style>
  <w:style w:type="paragraph" w:styleId="IntenseQuote">
    <w:name w:val="Intense Quote"/>
    <w:basedOn w:val="Normal"/>
    <w:next w:val="Normal"/>
    <w:link w:val="IntenseQuoteChar"/>
    <w:uiPriority w:val="30"/>
    <w:qFormat/>
    <w:rsid w:val="00F20C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0C88"/>
    <w:rPr>
      <w:i/>
      <w:iCs/>
      <w:color w:val="2F5496" w:themeColor="accent1" w:themeShade="BF"/>
    </w:rPr>
  </w:style>
  <w:style w:type="character" w:styleId="IntenseReference">
    <w:name w:val="Intense Reference"/>
    <w:basedOn w:val="DefaultParagraphFont"/>
    <w:uiPriority w:val="32"/>
    <w:qFormat/>
    <w:rsid w:val="00F20C88"/>
    <w:rPr>
      <w:b/>
      <w:bCs/>
      <w:smallCaps/>
      <w:color w:val="2F5496" w:themeColor="accent1" w:themeShade="BF"/>
      <w:spacing w:val="5"/>
    </w:rPr>
  </w:style>
  <w:style w:type="paragraph" w:styleId="Footer">
    <w:name w:val="footer"/>
    <w:basedOn w:val="Normal"/>
    <w:link w:val="FooterChar"/>
    <w:uiPriority w:val="99"/>
    <w:unhideWhenUsed/>
    <w:rsid w:val="00F20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81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dwc.vic.gov.au/complaints-and-notifications/complaints" TargetMode="External"/><Relationship Id="rId18" Type="http://schemas.openxmlformats.org/officeDocument/2006/relationships/hyperlink" Target="https://www.vdwc.vic.gov.au/sites/default/files/2025-05/After%20making%20a%20complaint%20fact%20sheet%20-%20May%202025%20%28PDF%29.pdf" TargetMode="External"/><Relationship Id="rId26" Type="http://schemas.openxmlformats.org/officeDocument/2006/relationships/image" Target="media/image5.jpeg"/><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vdwc.vic.gov.au/sites/default/files/2025-04/VDWC_Notification_VS_Complaint_Flowchart%20-%20April%202025.pdf" TargetMode="External"/><Relationship Id="rId34" Type="http://schemas.openxmlformats.org/officeDocument/2006/relationships/hyperlink" Target="mailto:info@vdwc.vic.gov.au" TargetMode="External"/><Relationship Id="rId42" Type="http://schemas.openxmlformats.org/officeDocument/2006/relationships/image" Target="media/image10.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hyperlink" Target="https://www.vdwc.vic.gov.au/" TargetMode="External"/><Relationship Id="rId12" Type="http://schemas.openxmlformats.org/officeDocument/2006/relationships/hyperlink" Target="https://www.vdwc.vic.gov.au/courses-overview" TargetMode="External"/><Relationship Id="rId17" Type="http://schemas.openxmlformats.org/officeDocument/2006/relationships/hyperlink" Target="https://www.vdwc.vic.gov.au/sites/default/files/2025-05/Making%20a%20complaint%20fact%20sheet%20-%20May%202025%20%28Accessible%20Word%29.docx" TargetMode="External"/><Relationship Id="rId25" Type="http://schemas.openxmlformats.org/officeDocument/2006/relationships/image" Target="media/image4.jpeg"/><Relationship Id="rId33"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38" Type="http://schemas.openxmlformats.org/officeDocument/2006/relationships/hyperlink" Target="https://urldefense.com/v3/__http:/www.instagram.com/vicdwcommission/__;!!C5rN6bSF!AdQ8tBgJnEwG3CK6e89tfD8Qsd_x9yYH82EpsFIdBPyMkku0ZkMqeKILhqbf5JVtFKCGihaUtMmFgROkhx5y23FEeBrwQ6uL$"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vdwc.vic.gov.au/sites/default/files/2025-05/Making%20a%20complaint%20fact%20sheet%20-%20May%202025%20%28PDF%29.pdf" TargetMode="External"/><Relationship Id="rId20" Type="http://schemas.openxmlformats.org/officeDocument/2006/relationships/hyperlink" Target="https://www.vdwc.vic.gov.au/sites/default/files/2025-04/VDWC%20complaints%20postcard%20-%20To%20make%20things%20better%20with%20your%20disability%20worker.pdf" TargetMode="External"/><Relationship Id="rId29" Type="http://schemas.openxmlformats.org/officeDocument/2006/relationships/hyperlink" Target="https://urldefense.com/v3/__https:/issuu.com/theintermediagroup/docs/link_magazine_june-july_2025__;!!C5rN6bSF!AdQ8tBgJnEwG3CK6e89tfD8Qsd_x9yYH82EpsFIdBPyMkku0ZkMqeKILhqbf5JVtFKCGihaUtMmFgROkhx5y23FEeOuRGHLH$"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dwc.vic.gov.au/notifications" TargetMode="External"/><Relationship Id="rId24" Type="http://schemas.openxmlformats.org/officeDocument/2006/relationships/image" Target="media/image3.png"/><Relationship Id="rId32" Type="http://schemas.openxmlformats.org/officeDocument/2006/relationships/hyperlink" Target="https://www.vdwc.vic.gov.au/subscribe" TargetMode="External"/><Relationship Id="rId37" Type="http://schemas.openxmlformats.org/officeDocument/2006/relationships/image" Target="media/image7.png"/><Relationship Id="rId40" Type="http://schemas.openxmlformats.org/officeDocument/2006/relationships/hyperlink" Target="https://urldefense.com/v3/__http:/www.linkedin.com/company/vdwcommission__;!!C5rN6bSF!AdQ8tBgJnEwG3CK6e89tfD8Qsd_x9yYH82EpsFIdBPyMkku0ZkMqeKILhqbf5JVtFKCGihaUtMmFgROkhx5y23FEeKrkwaNu$" TargetMode="External"/><Relationship Id="rId45" Type="http://schemas.openxmlformats.org/officeDocument/2006/relationships/hyperlink" Target="https://urldefense.proofpoint.com/v2/url?u=https-3A__vic.us18.list-2Dmanage.com_unsubscribe-3Fu-3D232a0a9d44abb1b0358bac209-26id-3De52ec9a7aa-26e-3D0e3bba9bd6-26c-3Dfdf58d21c4&amp;d=DwMFaQ&amp;c=JnBkUqWXzx2bz-3a05d47Q&amp;r=B_svBnE2hBdEtZ3t1evVbwFhUs00Y5qxZHYlrtXSBuE&amp;m=9HhmnP_irr6CJoJIucFP9OyT-kuTsD3ON8s6yz7N2WQ&amp;s=qunm2rd4SD0YueUZsEVrEaRIQ_rT-UAmeiS2o_eh4R8&amp;e=" TargetMode="External"/><Relationship Id="rId5" Type="http://schemas.openxmlformats.org/officeDocument/2006/relationships/footnotes" Target="footnotes.xml"/><Relationship Id="rId15" Type="http://schemas.openxmlformats.org/officeDocument/2006/relationships/hyperlink" Target="https://www.vdwc.vic.gov.au/sites/default/files/2025-05/Do%20you%20have%20concerns%20fact%20sheet%20-%20May%202025%20%28Accessible%20Word%29.docx"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s://urldefense.com/v3/__http:/www.facebook.com/VDWCommission__;!!C5rN6bSF!AdQ8tBgJnEwG3CK6e89tfD8Qsd_x9yYH82EpsFIdBPyMkku0ZkMqeKILhqbf5JVtFKCGihaUtMmFgROkhx5y23FEeCpKZFKn$" TargetMode="External"/><Relationship Id="rId49" Type="http://schemas.openxmlformats.org/officeDocument/2006/relationships/fontTable" Target="fontTable.xml"/><Relationship Id="rId10" Type="http://schemas.openxmlformats.org/officeDocument/2006/relationships/hyperlink" Target="https://urldefense.com/v3/__https:/youtu.be/3u-4tz7FFg8?si=XSIMnlqgRjVF_O8y__;!!C5rN6bSF!AdQ8tBgJnEwG3CK6e89tfD8Qsd_x9yYH82EpsFIdBPyMkku0ZkMqeKILhqbf5JVtFKCGihaUtMmFgROkhx5y23FEeBHf84cm$" TargetMode="External"/><Relationship Id="rId19" Type="http://schemas.openxmlformats.org/officeDocument/2006/relationships/hyperlink" Target="https://www.vdwc.vic.gov.au/sites/default/files/2025-05/After%20making%20a%20complaint%20fact%20sheet%20-%20May%202025%20%28Accessible%20Word%29.docx" TargetMode="External"/><Relationship Id="rId31" Type="http://schemas.openxmlformats.org/officeDocument/2006/relationships/hyperlink" Target="mailto:info@vdwc.vic.gov.au" TargetMode="External"/><Relationship Id="rId44" Type="http://schemas.openxmlformats.org/officeDocument/2006/relationships/hyperlink" Target="https://urldefense.proofpoint.com/v2/url?u=https-3A__vic.us18.list-2Dmanage.com_profile-3Fu-3D232a0a9d44abb1b0358bac209-26id-3De52ec9a7aa-26e-3D0e3bba9bd6&amp;d=DwMFaQ&amp;c=JnBkUqWXzx2bz-3a05d47Q&amp;r=B_svBnE2hBdEtZ3t1evVbwFhUs00Y5qxZHYlrtXSBuE&amp;m=9HhmnP_irr6CJoJIucFP9OyT-kuTsD3ON8s6yz7N2WQ&amp;s=lVFNrV7qsZLYYLJ13Wy1YrrvaZ1lb909ehOERwGFBTY&amp;e=" TargetMode="External"/><Relationship Id="rId4" Type="http://schemas.openxmlformats.org/officeDocument/2006/relationships/webSettings" Target="webSettings.xml"/><Relationship Id="rId9" Type="http://schemas.openxmlformats.org/officeDocument/2006/relationships/hyperlink" Target="https://www.vdwc.vic.gov.au/registration-standards" TargetMode="External"/><Relationship Id="rId14" Type="http://schemas.openxmlformats.org/officeDocument/2006/relationships/hyperlink" Target="https://www.vdwc.vic.gov.au/sites/default/files/2025-05/Do%20you%20have%20concerns%20fact%20sheet%20-%20May%202025%20%28PDF%29.pdf" TargetMode="External"/><Relationship Id="rId22" Type="http://schemas.openxmlformats.org/officeDocument/2006/relationships/hyperlink" Target="https://www.dffh.vic.gov.au/regional-disability-worker-scholarships" TargetMode="External"/><Relationship Id="rId27" Type="http://schemas.openxmlformats.org/officeDocument/2006/relationships/hyperlink" Target="mailto:education@vdwc.vic.gov.au" TargetMode="External"/><Relationship Id="rId30" Type="http://schemas.openxmlformats.org/officeDocument/2006/relationships/hyperlink" Target="mailto:info@vdwc.vic.gov.au" TargetMode="External"/><Relationship Id="rId35"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43" Type="http://schemas.openxmlformats.org/officeDocument/2006/relationships/image" Target="media/image11.png"/><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2152</Words>
  <Characters>12267</Characters>
  <Application>Microsoft Office Word</Application>
  <DocSecurity>0</DocSecurity>
  <Lines>102</Lines>
  <Paragraphs>28</Paragraphs>
  <ScaleCrop>false</ScaleCrop>
  <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2</cp:revision>
  <dcterms:created xsi:type="dcterms:W3CDTF">2025-07-09T06:46:00Z</dcterms:created>
  <dcterms:modified xsi:type="dcterms:W3CDTF">2025-07-11T05:00:00Z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79fcc6ac,7854272e,6ca7e657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2025-07-09T06:47:41Z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53c179e0-280e-4706-865e-f0af000ef709</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